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left"/>
        <w:rPr>
          <w:rFonts w:ascii="方正小标宋简体" w:hAnsi="方正小标宋简体" w:eastAsia="方正小标宋简体" w:cs="方正小标宋简体"/>
          <w:b/>
          <w:bCs/>
          <w:sz w:val="32"/>
          <w:szCs w:val="32"/>
          <w:lang w:bidi="ar"/>
        </w:rPr>
      </w:pPr>
      <w:bookmarkStart w:id="0" w:name="_GoBack"/>
      <w:bookmarkEnd w:id="0"/>
      <w:r>
        <w:rPr>
          <w:rFonts w:hint="eastAsia" w:ascii="方正小标宋简体" w:hAnsi="方正小标宋简体" w:eastAsia="方正小标宋简体" w:cs="方正小标宋简体"/>
          <w:b/>
          <w:bCs/>
          <w:sz w:val="32"/>
          <w:szCs w:val="32"/>
          <w:lang w:bidi="ar"/>
        </w:rPr>
        <w:t>附件：</w:t>
      </w:r>
    </w:p>
    <w:p/>
    <w:p>
      <w:pPr>
        <w:adjustRightInd w:val="0"/>
        <w:snapToGrid w:val="0"/>
        <w:jc w:val="center"/>
        <w:rPr>
          <w:rFonts w:ascii="方正小标宋简体" w:hAnsi="方正小标宋简体" w:eastAsia="方正小标宋简体" w:cs="方正小标宋简体"/>
          <w:b/>
          <w:bCs/>
          <w:sz w:val="32"/>
          <w:szCs w:val="32"/>
          <w:lang w:bidi="ar"/>
        </w:rPr>
      </w:pPr>
      <w:r>
        <w:rPr>
          <w:rFonts w:hint="eastAsia" w:ascii="方正小标宋简体" w:hAnsi="方正小标宋简体" w:eastAsia="方正小标宋简体" w:cs="方正小标宋简体"/>
          <w:b/>
          <w:bCs/>
          <w:sz w:val="32"/>
          <w:szCs w:val="32"/>
          <w:lang w:bidi="ar"/>
        </w:rPr>
        <w:t>《公告》检验检测机构备案信息（第四批）</w:t>
      </w:r>
    </w:p>
    <w:p>
      <w:pPr>
        <w:adjustRightInd w:val="0"/>
        <w:snapToGrid w:val="0"/>
        <w:jc w:val="center"/>
        <w:rPr>
          <w:rFonts w:ascii="方正小标宋简体" w:hAnsi="方正小标宋简体" w:eastAsia="方正小标宋简体" w:cs="方正小标宋简体"/>
          <w:b/>
          <w:bCs/>
          <w:sz w:val="32"/>
          <w:szCs w:val="32"/>
          <w:lang w:bidi="ar"/>
        </w:rPr>
      </w:pPr>
      <w:r>
        <w:rPr>
          <w:rFonts w:hint="eastAsia" w:ascii="方正小标宋简体" w:hAnsi="方正小标宋简体" w:eastAsia="方正小标宋简体" w:cs="方正小标宋简体"/>
          <w:b/>
          <w:bCs/>
          <w:sz w:val="32"/>
          <w:szCs w:val="32"/>
          <w:lang w:bidi="ar"/>
        </w:rPr>
        <w:t>汽车整车部分</w:t>
      </w:r>
    </w:p>
    <w:tbl>
      <w:tblPr>
        <w:tblStyle w:val="6"/>
        <w:tblW w:w="15446"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84"/>
        <w:gridCol w:w="3422"/>
        <w:gridCol w:w="3827"/>
        <w:gridCol w:w="3402"/>
        <w:gridCol w:w="567"/>
        <w:gridCol w:w="568"/>
        <w:gridCol w:w="568"/>
        <w:gridCol w:w="567"/>
        <w:gridCol w:w="568"/>
        <w:gridCol w:w="568"/>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0" w:hRule="atLeast"/>
          <w:tblCellSpacing w:w="0" w:type="dxa"/>
          <w:jc w:val="center"/>
        </w:trPr>
        <w:tc>
          <w:tcPr>
            <w:tcW w:w="684" w:type="dxa"/>
            <w:vMerge w:val="restart"/>
            <w:tcBorders>
              <w:tl2br w:val="nil"/>
              <w:tr2bl w:val="nil"/>
            </w:tcBorders>
            <w:noWrap w:val="0"/>
            <w:vAlign w:val="center"/>
          </w:tcPr>
          <w:p>
            <w:pPr>
              <w:widowControl/>
              <w:jc w:val="center"/>
              <w:textAlignment w:val="center"/>
              <w:rPr>
                <w:rFonts w:ascii="仿宋_GB2312" w:hAnsi="仿宋_GB2312" w:eastAsia="仿宋_GB2312" w:cs="仿宋_GB2312"/>
                <w:b/>
                <w:color w:val="000000"/>
                <w:kern w:val="0"/>
                <w:sz w:val="24"/>
                <w:lang w:bidi="ar"/>
              </w:rPr>
            </w:pPr>
            <w:r>
              <w:rPr>
                <w:rFonts w:ascii="仿宋_GB2312" w:hAnsi="仿宋_GB2312" w:eastAsia="仿宋_GB2312" w:cs="仿宋_GB2312"/>
                <w:b/>
                <w:color w:val="000000"/>
                <w:kern w:val="0"/>
                <w:sz w:val="24"/>
                <w:lang w:bidi="ar"/>
              </w:rPr>
              <w:t xml:space="preserve">序号 </w:t>
            </w:r>
          </w:p>
        </w:tc>
        <w:tc>
          <w:tcPr>
            <w:tcW w:w="3422" w:type="dxa"/>
            <w:vMerge w:val="restart"/>
            <w:tcBorders>
              <w:tl2br w:val="nil"/>
              <w:tr2bl w:val="nil"/>
            </w:tcBorders>
            <w:noWrap w:val="0"/>
            <w:vAlign w:val="center"/>
          </w:tcPr>
          <w:p>
            <w:pPr>
              <w:widowControl/>
              <w:jc w:val="center"/>
              <w:textAlignment w:val="center"/>
              <w:rPr>
                <w:rFonts w:ascii="仿宋_GB2312" w:hAnsi="仿宋_GB2312" w:eastAsia="仿宋_GB2312" w:cs="仿宋_GB2312"/>
                <w:b/>
                <w:color w:val="000000"/>
                <w:kern w:val="0"/>
                <w:sz w:val="24"/>
                <w:lang w:bidi="ar"/>
              </w:rPr>
            </w:pPr>
            <w:r>
              <w:rPr>
                <w:rFonts w:ascii="仿宋_GB2312" w:hAnsi="仿宋_GB2312" w:eastAsia="仿宋_GB2312" w:cs="仿宋_GB2312"/>
                <w:b/>
                <w:color w:val="000000"/>
                <w:kern w:val="0"/>
                <w:sz w:val="24"/>
                <w:lang w:bidi="ar"/>
              </w:rPr>
              <w:t xml:space="preserve">机构名称 </w:t>
            </w:r>
          </w:p>
        </w:tc>
        <w:tc>
          <w:tcPr>
            <w:tcW w:w="3827" w:type="dxa"/>
            <w:vMerge w:val="restart"/>
            <w:tcBorders>
              <w:tl2br w:val="nil"/>
              <w:tr2bl w:val="nil"/>
            </w:tcBorders>
            <w:noWrap w:val="0"/>
            <w:vAlign w:val="center"/>
          </w:tcPr>
          <w:p>
            <w:pPr>
              <w:widowControl/>
              <w:jc w:val="center"/>
              <w:textAlignment w:val="center"/>
              <w:rPr>
                <w:rFonts w:ascii="仿宋_GB2312" w:hAnsi="仿宋_GB2312" w:eastAsia="仿宋_GB2312" w:cs="仿宋_GB2312"/>
                <w:b/>
                <w:color w:val="000000"/>
                <w:kern w:val="0"/>
                <w:sz w:val="24"/>
                <w:lang w:bidi="ar"/>
              </w:rPr>
            </w:pPr>
            <w:r>
              <w:rPr>
                <w:rFonts w:ascii="仿宋_GB2312" w:hAnsi="仿宋_GB2312" w:eastAsia="仿宋_GB2312" w:cs="仿宋_GB2312"/>
                <w:b/>
                <w:color w:val="000000"/>
                <w:kern w:val="0"/>
                <w:sz w:val="24"/>
                <w:lang w:bidi="ar"/>
              </w:rPr>
              <w:t xml:space="preserve">机构地址 </w:t>
            </w:r>
          </w:p>
        </w:tc>
        <w:tc>
          <w:tcPr>
            <w:tcW w:w="3402" w:type="dxa"/>
            <w:vMerge w:val="restart"/>
            <w:tcBorders>
              <w:tl2br w:val="nil"/>
              <w:tr2bl w:val="nil"/>
            </w:tcBorders>
            <w:noWrap w:val="0"/>
            <w:vAlign w:val="center"/>
          </w:tcPr>
          <w:p>
            <w:pPr>
              <w:widowControl/>
              <w:jc w:val="center"/>
              <w:textAlignment w:val="center"/>
              <w:rPr>
                <w:rFonts w:ascii="仿宋_GB2312" w:hAnsi="仿宋_GB2312" w:eastAsia="仿宋_GB2312" w:cs="仿宋_GB2312"/>
                <w:b/>
                <w:color w:val="000000"/>
                <w:kern w:val="0"/>
                <w:sz w:val="24"/>
                <w:lang w:bidi="ar"/>
              </w:rPr>
            </w:pPr>
            <w:r>
              <w:rPr>
                <w:rFonts w:ascii="仿宋_GB2312" w:hAnsi="仿宋_GB2312" w:eastAsia="仿宋_GB2312" w:cs="仿宋_GB2312"/>
                <w:b/>
                <w:color w:val="000000"/>
                <w:kern w:val="0"/>
                <w:sz w:val="24"/>
                <w:lang w:bidi="ar"/>
              </w:rPr>
              <w:t xml:space="preserve">法律责任承担单位 </w:t>
            </w:r>
          </w:p>
        </w:tc>
        <w:tc>
          <w:tcPr>
            <w:tcW w:w="3406" w:type="dxa"/>
            <w:gridSpan w:val="6"/>
            <w:tcBorders>
              <w:tl2br w:val="nil"/>
              <w:tr2bl w:val="nil"/>
            </w:tcBorders>
            <w:noWrap w:val="0"/>
            <w:vAlign w:val="center"/>
          </w:tcPr>
          <w:p>
            <w:pPr>
              <w:widowControl/>
              <w:jc w:val="center"/>
              <w:textAlignment w:val="center"/>
              <w:rPr>
                <w:rFonts w:ascii="仿宋_GB2312" w:hAnsi="仿宋_GB2312" w:eastAsia="仿宋_GB2312" w:cs="仿宋_GB2312"/>
                <w:b/>
                <w:color w:val="000000"/>
                <w:kern w:val="0"/>
                <w:sz w:val="24"/>
                <w:lang w:bidi="ar"/>
              </w:rPr>
            </w:pPr>
            <w:r>
              <w:rPr>
                <w:rFonts w:ascii="仿宋_GB2312" w:hAnsi="仿宋_GB2312" w:eastAsia="仿宋_GB2312" w:cs="仿宋_GB2312"/>
                <w:b/>
                <w:color w:val="000000"/>
                <w:kern w:val="0"/>
                <w:sz w:val="24"/>
                <w:lang w:bidi="ar"/>
              </w:rPr>
              <w:t xml:space="preserve">检验范围 </w:t>
            </w:r>
          </w:p>
        </w:tc>
        <w:tc>
          <w:tcPr>
            <w:tcW w:w="705" w:type="dxa"/>
            <w:vMerge w:val="restart"/>
            <w:tcBorders>
              <w:tl2br w:val="nil"/>
              <w:tr2bl w:val="nil"/>
            </w:tcBorders>
            <w:noWrap w:val="0"/>
            <w:vAlign w:val="center"/>
          </w:tcPr>
          <w:p>
            <w:pPr>
              <w:widowControl/>
              <w:jc w:val="center"/>
              <w:textAlignment w:val="center"/>
              <w:rPr>
                <w:rFonts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备注</w:t>
            </w:r>
            <w:r>
              <w:rPr>
                <w:rFonts w:ascii="仿宋_GB2312" w:hAnsi="仿宋_GB2312" w:eastAsia="仿宋_GB2312" w:cs="仿宋_GB2312"/>
                <w:b/>
                <w:color w:val="000000"/>
                <w:kern w:val="0"/>
                <w:sz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9" w:hRule="atLeast"/>
          <w:tblCellSpacing w:w="0" w:type="dxa"/>
          <w:jc w:val="center"/>
        </w:trPr>
        <w:tc>
          <w:tcPr>
            <w:tcW w:w="684" w:type="dxa"/>
            <w:vMerge w:val="continue"/>
            <w:tcBorders>
              <w:tl2br w:val="nil"/>
              <w:tr2bl w:val="nil"/>
            </w:tcBorders>
            <w:noWrap w:val="0"/>
            <w:vAlign w:val="center"/>
          </w:tcPr>
          <w:p>
            <w:pPr>
              <w:rPr>
                <w:rFonts w:ascii="宋体"/>
                <w:sz w:val="24"/>
              </w:rPr>
            </w:pPr>
          </w:p>
        </w:tc>
        <w:tc>
          <w:tcPr>
            <w:tcW w:w="3422" w:type="dxa"/>
            <w:vMerge w:val="continue"/>
            <w:tcBorders>
              <w:tl2br w:val="nil"/>
              <w:tr2bl w:val="nil"/>
            </w:tcBorders>
            <w:noWrap w:val="0"/>
            <w:vAlign w:val="center"/>
          </w:tcPr>
          <w:p>
            <w:pPr>
              <w:rPr>
                <w:rFonts w:ascii="宋体"/>
                <w:sz w:val="24"/>
              </w:rPr>
            </w:pPr>
          </w:p>
        </w:tc>
        <w:tc>
          <w:tcPr>
            <w:tcW w:w="3827" w:type="dxa"/>
            <w:vMerge w:val="continue"/>
            <w:tcBorders>
              <w:tl2br w:val="nil"/>
              <w:tr2bl w:val="nil"/>
            </w:tcBorders>
            <w:noWrap w:val="0"/>
            <w:vAlign w:val="center"/>
          </w:tcPr>
          <w:p>
            <w:pPr>
              <w:rPr>
                <w:rFonts w:ascii="宋体"/>
                <w:sz w:val="24"/>
              </w:rPr>
            </w:pPr>
          </w:p>
        </w:tc>
        <w:tc>
          <w:tcPr>
            <w:tcW w:w="3402" w:type="dxa"/>
            <w:vMerge w:val="continue"/>
            <w:tcBorders>
              <w:tl2br w:val="nil"/>
              <w:tr2bl w:val="nil"/>
            </w:tcBorders>
            <w:noWrap w:val="0"/>
            <w:vAlign w:val="center"/>
          </w:tcPr>
          <w:p>
            <w:pPr>
              <w:rPr>
                <w:rFonts w:ascii="宋体"/>
                <w:sz w:val="24"/>
              </w:rPr>
            </w:pPr>
          </w:p>
        </w:tc>
        <w:tc>
          <w:tcPr>
            <w:tcW w:w="567" w:type="dxa"/>
            <w:tcBorders>
              <w:tl2br w:val="nil"/>
              <w:tr2bl w:val="nil"/>
            </w:tcBorders>
            <w:noWrap w:val="0"/>
            <w:vAlign w:val="center"/>
          </w:tcPr>
          <w:p>
            <w:pPr>
              <w:widowControl/>
              <w:jc w:val="center"/>
              <w:textAlignment w:val="center"/>
              <w:rPr>
                <w:rFonts w:ascii="仿宋_GB2312" w:hAnsi="仿宋_GB2312" w:eastAsia="仿宋_GB2312" w:cs="仿宋_GB2312"/>
                <w:b/>
                <w:color w:val="000000"/>
                <w:kern w:val="0"/>
                <w:sz w:val="24"/>
                <w:lang w:bidi="ar"/>
              </w:rPr>
            </w:pPr>
            <w:r>
              <w:rPr>
                <w:rFonts w:ascii="仿宋_GB2312" w:hAnsi="仿宋_GB2312" w:eastAsia="仿宋_GB2312" w:cs="仿宋_GB2312"/>
                <w:b/>
                <w:color w:val="000000"/>
                <w:kern w:val="0"/>
                <w:sz w:val="24"/>
                <w:lang w:bidi="ar"/>
              </w:rPr>
              <w:t xml:space="preserve">乘用车 </w:t>
            </w:r>
          </w:p>
        </w:tc>
        <w:tc>
          <w:tcPr>
            <w:tcW w:w="568" w:type="dxa"/>
            <w:tcBorders>
              <w:tl2br w:val="nil"/>
              <w:tr2bl w:val="nil"/>
            </w:tcBorders>
            <w:noWrap w:val="0"/>
            <w:vAlign w:val="center"/>
          </w:tcPr>
          <w:p>
            <w:pPr>
              <w:widowControl/>
              <w:jc w:val="center"/>
              <w:textAlignment w:val="center"/>
              <w:rPr>
                <w:rFonts w:ascii="仿宋_GB2312" w:hAnsi="仿宋_GB2312" w:eastAsia="仿宋_GB2312" w:cs="仿宋_GB2312"/>
                <w:b/>
                <w:color w:val="000000"/>
                <w:kern w:val="0"/>
                <w:sz w:val="24"/>
                <w:lang w:bidi="ar"/>
              </w:rPr>
            </w:pPr>
            <w:r>
              <w:rPr>
                <w:rFonts w:ascii="仿宋_GB2312" w:hAnsi="仿宋_GB2312" w:eastAsia="仿宋_GB2312" w:cs="仿宋_GB2312"/>
                <w:b/>
                <w:color w:val="000000"/>
                <w:kern w:val="0"/>
                <w:sz w:val="24"/>
                <w:lang w:bidi="ar"/>
              </w:rPr>
              <w:t xml:space="preserve">货车 </w:t>
            </w:r>
          </w:p>
        </w:tc>
        <w:tc>
          <w:tcPr>
            <w:tcW w:w="568" w:type="dxa"/>
            <w:tcBorders>
              <w:tl2br w:val="nil"/>
              <w:tr2bl w:val="nil"/>
            </w:tcBorders>
            <w:noWrap w:val="0"/>
            <w:vAlign w:val="center"/>
          </w:tcPr>
          <w:p>
            <w:pPr>
              <w:widowControl/>
              <w:jc w:val="center"/>
              <w:textAlignment w:val="center"/>
              <w:rPr>
                <w:rFonts w:ascii="仿宋_GB2312" w:hAnsi="仿宋_GB2312" w:eastAsia="仿宋_GB2312" w:cs="仿宋_GB2312"/>
                <w:b/>
                <w:color w:val="000000"/>
                <w:kern w:val="0"/>
                <w:sz w:val="24"/>
                <w:lang w:bidi="ar"/>
              </w:rPr>
            </w:pPr>
            <w:r>
              <w:rPr>
                <w:rFonts w:ascii="仿宋_GB2312" w:hAnsi="仿宋_GB2312" w:eastAsia="仿宋_GB2312" w:cs="仿宋_GB2312"/>
                <w:b/>
                <w:color w:val="000000"/>
                <w:kern w:val="0"/>
                <w:sz w:val="24"/>
                <w:lang w:bidi="ar"/>
              </w:rPr>
              <w:t xml:space="preserve">客车 </w:t>
            </w:r>
          </w:p>
        </w:tc>
        <w:tc>
          <w:tcPr>
            <w:tcW w:w="567" w:type="dxa"/>
            <w:tcBorders>
              <w:tl2br w:val="nil"/>
              <w:tr2bl w:val="nil"/>
            </w:tcBorders>
            <w:noWrap w:val="0"/>
            <w:vAlign w:val="center"/>
          </w:tcPr>
          <w:p>
            <w:pPr>
              <w:widowControl/>
              <w:jc w:val="center"/>
              <w:textAlignment w:val="center"/>
              <w:rPr>
                <w:rFonts w:ascii="仿宋_GB2312" w:hAnsi="仿宋_GB2312" w:eastAsia="仿宋_GB2312" w:cs="仿宋_GB2312"/>
                <w:b/>
                <w:color w:val="000000"/>
                <w:kern w:val="0"/>
                <w:sz w:val="24"/>
                <w:lang w:bidi="ar"/>
              </w:rPr>
            </w:pPr>
            <w:r>
              <w:rPr>
                <w:rFonts w:ascii="仿宋_GB2312" w:hAnsi="仿宋_GB2312" w:eastAsia="仿宋_GB2312" w:cs="仿宋_GB2312"/>
                <w:b/>
                <w:color w:val="000000"/>
                <w:kern w:val="0"/>
                <w:sz w:val="24"/>
                <w:lang w:bidi="ar"/>
              </w:rPr>
              <w:t xml:space="preserve">专用车 </w:t>
            </w:r>
          </w:p>
        </w:tc>
        <w:tc>
          <w:tcPr>
            <w:tcW w:w="568" w:type="dxa"/>
            <w:tcBorders>
              <w:tl2br w:val="nil"/>
              <w:tr2bl w:val="nil"/>
            </w:tcBorders>
            <w:noWrap w:val="0"/>
            <w:vAlign w:val="center"/>
          </w:tcPr>
          <w:p>
            <w:pPr>
              <w:widowControl/>
              <w:jc w:val="center"/>
              <w:textAlignment w:val="center"/>
              <w:rPr>
                <w:rFonts w:ascii="仿宋_GB2312" w:hAnsi="仿宋_GB2312" w:eastAsia="仿宋_GB2312" w:cs="仿宋_GB2312"/>
                <w:b/>
                <w:color w:val="000000"/>
                <w:kern w:val="0"/>
                <w:sz w:val="24"/>
                <w:lang w:bidi="ar"/>
              </w:rPr>
            </w:pPr>
            <w:r>
              <w:rPr>
                <w:rFonts w:ascii="仿宋_GB2312" w:hAnsi="仿宋_GB2312" w:eastAsia="仿宋_GB2312" w:cs="仿宋_GB2312"/>
                <w:b/>
                <w:color w:val="000000"/>
                <w:kern w:val="0"/>
                <w:sz w:val="24"/>
                <w:lang w:bidi="ar"/>
              </w:rPr>
              <w:t xml:space="preserve">挂车 </w:t>
            </w:r>
          </w:p>
        </w:tc>
        <w:tc>
          <w:tcPr>
            <w:tcW w:w="568" w:type="dxa"/>
            <w:tcBorders>
              <w:tl2br w:val="nil"/>
              <w:tr2bl w:val="nil"/>
            </w:tcBorders>
            <w:noWrap w:val="0"/>
            <w:vAlign w:val="center"/>
          </w:tcPr>
          <w:p>
            <w:pPr>
              <w:widowControl/>
              <w:jc w:val="center"/>
              <w:textAlignment w:val="center"/>
              <w:rPr>
                <w:rFonts w:ascii="仿宋_GB2312" w:hAnsi="仿宋_GB2312" w:eastAsia="仿宋_GB2312" w:cs="仿宋_GB2312"/>
                <w:b/>
                <w:color w:val="000000"/>
                <w:kern w:val="0"/>
                <w:sz w:val="24"/>
                <w:lang w:bidi="ar"/>
              </w:rPr>
            </w:pPr>
            <w:r>
              <w:rPr>
                <w:rFonts w:ascii="仿宋_GB2312" w:hAnsi="仿宋_GB2312" w:eastAsia="仿宋_GB2312" w:cs="仿宋_GB2312"/>
                <w:b/>
                <w:color w:val="000000"/>
                <w:kern w:val="0"/>
                <w:sz w:val="24"/>
                <w:lang w:bidi="ar"/>
              </w:rPr>
              <w:t xml:space="preserve">新能源汽车 </w:t>
            </w:r>
          </w:p>
        </w:tc>
        <w:tc>
          <w:tcPr>
            <w:tcW w:w="705" w:type="dxa"/>
            <w:vMerge w:val="continue"/>
            <w:tcBorders>
              <w:tl2br w:val="nil"/>
              <w:tr2bl w:val="nil"/>
            </w:tcBorders>
            <w:noWrap w:val="0"/>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0" w:type="dxa"/>
          <w:jc w:val="center"/>
        </w:trPr>
        <w:tc>
          <w:tcPr>
            <w:tcW w:w="684" w:type="dxa"/>
            <w:tcBorders>
              <w:tl2br w:val="nil"/>
              <w:tr2bl w:val="nil"/>
            </w:tcBorders>
            <w:noWrap w:val="0"/>
            <w:vAlign w:val="center"/>
          </w:tcPr>
          <w:p>
            <w:pPr>
              <w:widowControl/>
              <w:jc w:val="center"/>
            </w:pPr>
            <w:r>
              <w:rPr>
                <w:rFonts w:ascii="宋体" w:hAnsi="宋体" w:eastAsia="宋体" w:cs="宋体"/>
                <w:kern w:val="0"/>
                <w:sz w:val="24"/>
                <w:lang w:bidi="ar"/>
              </w:rPr>
              <w:t>1</w:t>
            </w:r>
          </w:p>
        </w:tc>
        <w:tc>
          <w:tcPr>
            <w:tcW w:w="3422" w:type="dxa"/>
            <w:tcBorders>
              <w:tl2br w:val="nil"/>
              <w:tr2bl w:val="nil"/>
            </w:tcBorders>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国家新能源汽车质量监督检验中心（广州）</w:t>
            </w:r>
          </w:p>
        </w:tc>
        <w:tc>
          <w:tcPr>
            <w:tcW w:w="3827" w:type="dxa"/>
            <w:tcBorders>
              <w:tl2br w:val="nil"/>
              <w:tr2bl w:val="nil"/>
            </w:tcBorders>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广东省广州市增城区永宁街香山大道39号（增城经济技术开发区核心区内）</w:t>
            </w:r>
          </w:p>
        </w:tc>
        <w:tc>
          <w:tcPr>
            <w:tcW w:w="3402" w:type="dxa"/>
            <w:tcBorders>
              <w:tl2br w:val="nil"/>
              <w:tr2bl w:val="nil"/>
            </w:tcBorders>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中汽研汽车检验中心（广州）有限公司</w:t>
            </w:r>
          </w:p>
        </w:tc>
        <w:tc>
          <w:tcPr>
            <w:tcW w:w="567"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568"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568"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567"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568"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568"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705"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0" w:type="dxa"/>
          <w:jc w:val="center"/>
        </w:trPr>
        <w:tc>
          <w:tcPr>
            <w:tcW w:w="684" w:type="dxa"/>
            <w:tcBorders>
              <w:tl2br w:val="nil"/>
              <w:tr2bl w:val="nil"/>
            </w:tcBorders>
            <w:noWrap w:val="0"/>
            <w:vAlign w:val="center"/>
          </w:tcPr>
          <w:p>
            <w:pPr>
              <w:widowControl/>
              <w:jc w:val="center"/>
            </w:pPr>
            <w:r>
              <w:rPr>
                <w:rFonts w:ascii="宋体" w:hAnsi="宋体" w:eastAsia="宋体" w:cs="宋体"/>
                <w:kern w:val="0"/>
                <w:sz w:val="24"/>
                <w:lang w:bidi="ar"/>
              </w:rPr>
              <w:t>2</w:t>
            </w:r>
          </w:p>
        </w:tc>
        <w:tc>
          <w:tcPr>
            <w:tcW w:w="3422" w:type="dxa"/>
            <w:tcBorders>
              <w:tl2br w:val="nil"/>
              <w:tr2bl w:val="nil"/>
            </w:tcBorders>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国家汽车质量检验中心（广西）</w:t>
            </w:r>
          </w:p>
        </w:tc>
        <w:tc>
          <w:tcPr>
            <w:tcW w:w="3827" w:type="dxa"/>
            <w:tcBorders>
              <w:tl2br w:val="nil"/>
              <w:tr2bl w:val="nil"/>
            </w:tcBorders>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广西柳州市鱼峰区车园纵四路3号</w:t>
            </w:r>
          </w:p>
        </w:tc>
        <w:tc>
          <w:tcPr>
            <w:tcW w:w="3402" w:type="dxa"/>
            <w:tcBorders>
              <w:tl2br w:val="nil"/>
              <w:tr2bl w:val="nil"/>
            </w:tcBorders>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柳州汽车检测有限公司</w:t>
            </w:r>
          </w:p>
        </w:tc>
        <w:tc>
          <w:tcPr>
            <w:tcW w:w="567"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568"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568"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567"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568"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568"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705"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0" w:type="dxa"/>
          <w:jc w:val="center"/>
        </w:trPr>
        <w:tc>
          <w:tcPr>
            <w:tcW w:w="684" w:type="dxa"/>
            <w:tcBorders>
              <w:tl2br w:val="nil"/>
              <w:tr2bl w:val="nil"/>
            </w:tcBorders>
            <w:noWrap w:val="0"/>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3</w:t>
            </w:r>
          </w:p>
        </w:tc>
        <w:tc>
          <w:tcPr>
            <w:tcW w:w="3422" w:type="dxa"/>
            <w:tcBorders>
              <w:tl2br w:val="nil"/>
              <w:tr2bl w:val="nil"/>
            </w:tcBorders>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国家智能清洁能源汽车质量监督检验中心</w:t>
            </w:r>
          </w:p>
        </w:tc>
        <w:tc>
          <w:tcPr>
            <w:tcW w:w="3827" w:type="dxa"/>
            <w:tcBorders>
              <w:tl2br w:val="nil"/>
              <w:tr2bl w:val="nil"/>
            </w:tcBorders>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河南省焦作市武陟县产业集聚区宜业路777号</w:t>
            </w:r>
          </w:p>
        </w:tc>
        <w:tc>
          <w:tcPr>
            <w:tcW w:w="3402" w:type="dxa"/>
            <w:tcBorders>
              <w:tl2br w:val="nil"/>
              <w:tr2bl w:val="nil"/>
            </w:tcBorders>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河南凯瑞车辆检测认证中心有限公司</w:t>
            </w:r>
          </w:p>
        </w:tc>
        <w:tc>
          <w:tcPr>
            <w:tcW w:w="567"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568"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568"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567"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568"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568"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705"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p>
        </w:tc>
      </w:tr>
    </w:tbl>
    <w:p>
      <w:pPr>
        <w:adjustRightInd w:val="0"/>
        <w:spacing w:afterAutospacing="1" w:line="120" w:lineRule="auto"/>
        <w:jc w:val="left"/>
        <w:rPr>
          <w:rFonts w:ascii="宋体" w:hAnsi="宋体" w:eastAsia="宋体" w:cs="宋体"/>
          <w:b/>
          <w:bCs/>
          <w:sz w:val="24"/>
        </w:rPr>
      </w:pPr>
      <w:r>
        <w:rPr>
          <w:rFonts w:ascii="宋体" w:hAnsi="宋体" w:eastAsia="宋体" w:cs="宋体"/>
          <w:b/>
          <w:bCs/>
          <w:sz w:val="24"/>
        </w:rPr>
        <w:t>注：√ 表示具备《公告》要求的全部检验检测能力；√* 表示仅具备《公告》要求的部分检验检测能力</w:t>
      </w:r>
      <w:r>
        <w:rPr>
          <w:rFonts w:hint="eastAsia" w:ascii="宋体" w:hAnsi="宋体" w:eastAsia="宋体" w:cs="宋体"/>
          <w:b/>
          <w:bCs/>
          <w:sz w:val="24"/>
        </w:rPr>
        <w:t>，下同。</w:t>
      </w:r>
    </w:p>
    <w:p>
      <w:pPr>
        <w:rPr>
          <w:rFonts w:ascii="方正小标宋简体" w:hAnsi="方正小标宋简体" w:eastAsia="方正小标宋简体" w:cs="方正小标宋简体"/>
          <w:sz w:val="32"/>
          <w:szCs w:val="32"/>
          <w:lang w:bidi="ar"/>
        </w:rPr>
      </w:pPr>
    </w:p>
    <w:p>
      <w:pPr>
        <w:adjustRightInd w:val="0"/>
        <w:snapToGrid w:val="0"/>
        <w:jc w:val="center"/>
        <w:rPr>
          <w:rFonts w:ascii="方正小标宋简体" w:hAnsi="方正小标宋简体" w:eastAsia="方正小标宋简体" w:cs="方正小标宋简体"/>
          <w:b/>
          <w:bCs/>
          <w:sz w:val="32"/>
          <w:szCs w:val="32"/>
          <w:lang w:bidi="ar"/>
        </w:rPr>
      </w:pPr>
      <w:r>
        <w:rPr>
          <w:rFonts w:hint="eastAsia" w:ascii="方正小标宋简体" w:hAnsi="方正小标宋简体" w:eastAsia="方正小标宋简体" w:cs="方正小标宋简体"/>
          <w:b/>
          <w:bCs/>
          <w:sz w:val="32"/>
          <w:szCs w:val="32"/>
          <w:lang w:bidi="ar"/>
        </w:rPr>
        <w:t xml:space="preserve">摩托车整车部分 </w:t>
      </w:r>
    </w:p>
    <w:tbl>
      <w:tblPr>
        <w:tblStyle w:val="6"/>
        <w:tblW w:w="15446"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4"/>
        <w:gridCol w:w="3402"/>
        <w:gridCol w:w="3827"/>
        <w:gridCol w:w="3402"/>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0" w:hRule="atLeast"/>
          <w:tblCellSpacing w:w="0" w:type="dxa"/>
          <w:jc w:val="center"/>
        </w:trPr>
        <w:tc>
          <w:tcPr>
            <w:tcW w:w="704" w:type="dxa"/>
            <w:vMerge w:val="restart"/>
            <w:tcBorders>
              <w:tl2br w:val="nil"/>
              <w:tr2bl w:val="nil"/>
            </w:tcBorders>
            <w:noWrap w:val="0"/>
            <w:vAlign w:val="center"/>
          </w:tcPr>
          <w:p>
            <w:pPr>
              <w:widowControl/>
              <w:spacing w:beforeAutospacing="1" w:afterAutospacing="1"/>
              <w:jc w:val="center"/>
              <w:textAlignment w:val="center"/>
            </w:pPr>
            <w:r>
              <w:rPr>
                <w:b/>
                <w:bCs/>
                <w:kern w:val="0"/>
                <w:sz w:val="24"/>
                <w:lang w:bidi="ar"/>
              </w:rPr>
              <w:t>序号</w:t>
            </w:r>
            <w:r>
              <w:rPr>
                <w:kern w:val="0"/>
                <w:sz w:val="24"/>
                <w:lang w:bidi="ar"/>
              </w:rPr>
              <w:t xml:space="preserve"> </w:t>
            </w:r>
          </w:p>
        </w:tc>
        <w:tc>
          <w:tcPr>
            <w:tcW w:w="3402" w:type="dxa"/>
            <w:vMerge w:val="restart"/>
            <w:tcBorders>
              <w:tl2br w:val="nil"/>
              <w:tr2bl w:val="nil"/>
            </w:tcBorders>
            <w:noWrap w:val="0"/>
            <w:vAlign w:val="center"/>
          </w:tcPr>
          <w:p>
            <w:pPr>
              <w:widowControl/>
              <w:spacing w:beforeAutospacing="1" w:afterAutospacing="1"/>
              <w:jc w:val="center"/>
              <w:textAlignment w:val="center"/>
            </w:pPr>
            <w:r>
              <w:rPr>
                <w:b/>
                <w:bCs/>
                <w:kern w:val="0"/>
                <w:sz w:val="24"/>
                <w:lang w:bidi="ar"/>
              </w:rPr>
              <w:t>机构名称</w:t>
            </w:r>
            <w:r>
              <w:rPr>
                <w:kern w:val="0"/>
                <w:sz w:val="24"/>
                <w:lang w:bidi="ar"/>
              </w:rPr>
              <w:t xml:space="preserve"> </w:t>
            </w:r>
          </w:p>
        </w:tc>
        <w:tc>
          <w:tcPr>
            <w:tcW w:w="3827" w:type="dxa"/>
            <w:vMerge w:val="restart"/>
            <w:tcBorders>
              <w:tl2br w:val="nil"/>
              <w:tr2bl w:val="nil"/>
            </w:tcBorders>
            <w:noWrap w:val="0"/>
            <w:vAlign w:val="center"/>
          </w:tcPr>
          <w:p>
            <w:pPr>
              <w:widowControl/>
              <w:spacing w:beforeAutospacing="1" w:afterAutospacing="1"/>
              <w:jc w:val="center"/>
              <w:textAlignment w:val="center"/>
            </w:pPr>
            <w:r>
              <w:rPr>
                <w:b/>
                <w:bCs/>
                <w:kern w:val="0"/>
                <w:sz w:val="24"/>
                <w:lang w:bidi="ar"/>
              </w:rPr>
              <w:t>机构地址</w:t>
            </w:r>
            <w:r>
              <w:rPr>
                <w:kern w:val="0"/>
                <w:sz w:val="24"/>
                <w:lang w:bidi="ar"/>
              </w:rPr>
              <w:t xml:space="preserve"> </w:t>
            </w:r>
          </w:p>
        </w:tc>
        <w:tc>
          <w:tcPr>
            <w:tcW w:w="3402" w:type="dxa"/>
            <w:vMerge w:val="restart"/>
            <w:tcBorders>
              <w:tl2br w:val="nil"/>
              <w:tr2bl w:val="nil"/>
            </w:tcBorders>
            <w:noWrap w:val="0"/>
            <w:vAlign w:val="center"/>
          </w:tcPr>
          <w:p>
            <w:pPr>
              <w:widowControl/>
              <w:spacing w:beforeAutospacing="1" w:afterAutospacing="1"/>
              <w:jc w:val="center"/>
              <w:textAlignment w:val="center"/>
            </w:pPr>
            <w:r>
              <w:rPr>
                <w:b/>
                <w:bCs/>
                <w:kern w:val="0"/>
                <w:sz w:val="24"/>
                <w:lang w:bidi="ar"/>
              </w:rPr>
              <w:t>法律责任承担单位</w:t>
            </w:r>
            <w:r>
              <w:rPr>
                <w:kern w:val="0"/>
                <w:sz w:val="24"/>
                <w:lang w:bidi="ar"/>
              </w:rPr>
              <w:t xml:space="preserve"> </w:t>
            </w:r>
          </w:p>
        </w:tc>
        <w:tc>
          <w:tcPr>
            <w:tcW w:w="3402" w:type="dxa"/>
            <w:gridSpan w:val="2"/>
            <w:tcBorders>
              <w:tl2br w:val="nil"/>
              <w:tr2bl w:val="nil"/>
            </w:tcBorders>
            <w:noWrap w:val="0"/>
            <w:vAlign w:val="center"/>
          </w:tcPr>
          <w:p>
            <w:pPr>
              <w:widowControl/>
              <w:spacing w:beforeAutospacing="1" w:afterAutospacing="1"/>
              <w:jc w:val="center"/>
              <w:textAlignment w:val="center"/>
            </w:pPr>
            <w:r>
              <w:rPr>
                <w:b/>
                <w:bCs/>
                <w:kern w:val="0"/>
                <w:sz w:val="24"/>
                <w:lang w:bidi="ar"/>
              </w:rPr>
              <w:t>检验范围</w:t>
            </w:r>
            <w:r>
              <w:rPr>
                <w:kern w:val="0"/>
                <w:sz w:val="24"/>
                <w:lang w:bidi="ar"/>
              </w:rPr>
              <w:t xml:space="preserve"> </w:t>
            </w:r>
          </w:p>
        </w:tc>
        <w:tc>
          <w:tcPr>
            <w:tcW w:w="709" w:type="dxa"/>
            <w:vMerge w:val="restart"/>
            <w:tcBorders>
              <w:tl2br w:val="nil"/>
              <w:tr2bl w:val="nil"/>
            </w:tcBorders>
            <w:noWrap w:val="0"/>
            <w:vAlign w:val="center"/>
          </w:tcPr>
          <w:p>
            <w:pPr>
              <w:widowControl/>
              <w:spacing w:beforeAutospacing="1" w:afterAutospacing="1"/>
              <w:jc w:val="center"/>
              <w:textAlignment w:val="center"/>
            </w:pPr>
            <w:r>
              <w:rPr>
                <w:rFonts w:hint="eastAsia"/>
                <w:b/>
                <w:bCs/>
                <w:kern w:val="0"/>
                <w:sz w:val="24"/>
                <w:lang w:bidi="ar"/>
              </w:rPr>
              <w:t>备注</w:t>
            </w:r>
            <w:r>
              <w:rPr>
                <w:kern w:val="0"/>
                <w:sz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9" w:hRule="atLeast"/>
          <w:tblCellSpacing w:w="0" w:type="dxa"/>
          <w:jc w:val="center"/>
        </w:trPr>
        <w:tc>
          <w:tcPr>
            <w:tcW w:w="704" w:type="dxa"/>
            <w:vMerge w:val="continue"/>
            <w:tcBorders>
              <w:tl2br w:val="nil"/>
              <w:tr2bl w:val="nil"/>
            </w:tcBorders>
            <w:noWrap w:val="0"/>
            <w:vAlign w:val="center"/>
          </w:tcPr>
          <w:p>
            <w:pPr>
              <w:rPr>
                <w:rFonts w:ascii="宋体"/>
                <w:sz w:val="24"/>
              </w:rPr>
            </w:pPr>
          </w:p>
        </w:tc>
        <w:tc>
          <w:tcPr>
            <w:tcW w:w="3402" w:type="dxa"/>
            <w:vMerge w:val="continue"/>
            <w:tcBorders>
              <w:tl2br w:val="nil"/>
              <w:tr2bl w:val="nil"/>
            </w:tcBorders>
            <w:noWrap w:val="0"/>
            <w:vAlign w:val="center"/>
          </w:tcPr>
          <w:p>
            <w:pPr>
              <w:rPr>
                <w:rFonts w:ascii="宋体"/>
                <w:sz w:val="24"/>
              </w:rPr>
            </w:pPr>
          </w:p>
        </w:tc>
        <w:tc>
          <w:tcPr>
            <w:tcW w:w="3827" w:type="dxa"/>
            <w:vMerge w:val="continue"/>
            <w:tcBorders>
              <w:tl2br w:val="nil"/>
              <w:tr2bl w:val="nil"/>
            </w:tcBorders>
            <w:noWrap w:val="0"/>
            <w:vAlign w:val="center"/>
          </w:tcPr>
          <w:p>
            <w:pPr>
              <w:rPr>
                <w:rFonts w:ascii="宋体"/>
                <w:sz w:val="24"/>
              </w:rPr>
            </w:pPr>
          </w:p>
        </w:tc>
        <w:tc>
          <w:tcPr>
            <w:tcW w:w="3402" w:type="dxa"/>
            <w:vMerge w:val="continue"/>
            <w:tcBorders>
              <w:tl2br w:val="nil"/>
              <w:tr2bl w:val="nil"/>
            </w:tcBorders>
            <w:noWrap w:val="0"/>
            <w:vAlign w:val="center"/>
          </w:tcPr>
          <w:p>
            <w:pPr>
              <w:rPr>
                <w:rFonts w:ascii="宋体"/>
                <w:sz w:val="24"/>
              </w:rPr>
            </w:pPr>
          </w:p>
        </w:tc>
        <w:tc>
          <w:tcPr>
            <w:tcW w:w="1701" w:type="dxa"/>
            <w:tcBorders>
              <w:tl2br w:val="nil"/>
              <w:tr2bl w:val="nil"/>
            </w:tcBorders>
            <w:noWrap w:val="0"/>
            <w:vAlign w:val="center"/>
          </w:tcPr>
          <w:p>
            <w:pPr>
              <w:widowControl/>
              <w:spacing w:beforeAutospacing="1" w:afterAutospacing="1"/>
              <w:jc w:val="center"/>
              <w:textAlignment w:val="center"/>
            </w:pPr>
            <w:r>
              <w:rPr>
                <w:b/>
                <w:bCs/>
                <w:kern w:val="0"/>
                <w:sz w:val="24"/>
                <w:lang w:bidi="ar"/>
              </w:rPr>
              <w:t>燃油摩托车</w:t>
            </w:r>
            <w:r>
              <w:rPr>
                <w:kern w:val="0"/>
                <w:sz w:val="24"/>
                <w:lang w:bidi="ar"/>
              </w:rPr>
              <w:t xml:space="preserve"> </w:t>
            </w:r>
          </w:p>
        </w:tc>
        <w:tc>
          <w:tcPr>
            <w:tcW w:w="1701" w:type="dxa"/>
            <w:tcBorders>
              <w:tl2br w:val="nil"/>
              <w:tr2bl w:val="nil"/>
            </w:tcBorders>
            <w:noWrap w:val="0"/>
            <w:vAlign w:val="center"/>
          </w:tcPr>
          <w:p>
            <w:pPr>
              <w:widowControl/>
              <w:spacing w:beforeAutospacing="1" w:afterAutospacing="1"/>
              <w:jc w:val="center"/>
              <w:textAlignment w:val="center"/>
            </w:pPr>
            <w:r>
              <w:rPr>
                <w:b/>
                <w:bCs/>
                <w:kern w:val="0"/>
                <w:sz w:val="24"/>
                <w:lang w:bidi="ar"/>
              </w:rPr>
              <w:t>电动摩托车</w:t>
            </w:r>
            <w:r>
              <w:rPr>
                <w:kern w:val="0"/>
                <w:sz w:val="24"/>
                <w:lang w:bidi="ar"/>
              </w:rPr>
              <w:t xml:space="preserve"> </w:t>
            </w:r>
          </w:p>
        </w:tc>
        <w:tc>
          <w:tcPr>
            <w:tcW w:w="709" w:type="dxa"/>
            <w:vMerge w:val="continue"/>
            <w:tcBorders>
              <w:tl2br w:val="nil"/>
              <w:tr2bl w:val="nil"/>
            </w:tcBorders>
            <w:noWrap w:val="0"/>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0" w:type="dxa"/>
          <w:jc w:val="center"/>
        </w:trPr>
        <w:tc>
          <w:tcPr>
            <w:tcW w:w="704" w:type="dxa"/>
            <w:tcBorders>
              <w:tl2br w:val="nil"/>
              <w:tr2bl w:val="nil"/>
            </w:tcBorders>
            <w:noWrap w:val="0"/>
            <w:vAlign w:val="center"/>
          </w:tcPr>
          <w:p>
            <w:pPr>
              <w:widowControl/>
              <w:jc w:val="center"/>
            </w:pPr>
            <w:r>
              <w:rPr>
                <w:rFonts w:ascii="宋体" w:hAnsi="宋体" w:eastAsia="宋体" w:cs="宋体"/>
                <w:kern w:val="0"/>
                <w:sz w:val="24"/>
                <w:lang w:bidi="ar"/>
              </w:rPr>
              <w:t>1</w:t>
            </w:r>
          </w:p>
        </w:tc>
        <w:tc>
          <w:tcPr>
            <w:tcW w:w="3402" w:type="dxa"/>
            <w:tcBorders>
              <w:tl2br w:val="nil"/>
              <w:tr2bl w:val="nil"/>
            </w:tcBorders>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国家轻型电动车及电池产品质量监督检验中心</w:t>
            </w:r>
          </w:p>
        </w:tc>
        <w:tc>
          <w:tcPr>
            <w:tcW w:w="3827" w:type="dxa"/>
            <w:tcBorders>
              <w:tl2br w:val="nil"/>
              <w:tr2bl w:val="nil"/>
            </w:tcBorders>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无锡市春新东路8号</w:t>
            </w:r>
          </w:p>
        </w:tc>
        <w:tc>
          <w:tcPr>
            <w:tcW w:w="3402" w:type="dxa"/>
            <w:tcBorders>
              <w:tl2br w:val="nil"/>
              <w:tr2bl w:val="nil"/>
            </w:tcBorders>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无锡市产品质量监督检验院</w:t>
            </w:r>
          </w:p>
        </w:tc>
        <w:tc>
          <w:tcPr>
            <w:tcW w:w="1701"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1701"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709"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p>
        </w:tc>
      </w:tr>
    </w:tbl>
    <w:p>
      <w:pPr>
        <w:rPr>
          <w:rFonts w:ascii="方正小标宋简体" w:hAnsi="方正小标宋简体" w:eastAsia="方正小标宋简体" w:cs="方正小标宋简体"/>
          <w:sz w:val="32"/>
          <w:szCs w:val="32"/>
          <w:lang w:bidi="ar"/>
        </w:rPr>
      </w:pPr>
    </w:p>
    <w:p>
      <w:pPr>
        <w:adjustRightInd w:val="0"/>
        <w:snapToGrid w:val="0"/>
        <w:jc w:val="center"/>
        <w:rPr>
          <w:rFonts w:ascii="方正小标宋简体" w:hAnsi="方正小标宋简体" w:eastAsia="方正小标宋简体" w:cs="方正小标宋简体"/>
          <w:b/>
          <w:bCs/>
          <w:sz w:val="32"/>
          <w:szCs w:val="32"/>
          <w:lang w:bidi="ar"/>
        </w:rPr>
      </w:pPr>
      <w:r>
        <w:rPr>
          <w:rFonts w:hint="eastAsia" w:ascii="方正小标宋简体" w:hAnsi="方正小标宋简体" w:eastAsia="方正小标宋简体" w:cs="方正小标宋简体"/>
          <w:b/>
          <w:bCs/>
          <w:sz w:val="32"/>
          <w:szCs w:val="32"/>
          <w:lang w:bidi="ar"/>
        </w:rPr>
        <w:t xml:space="preserve">三轮汽车整车部分 </w:t>
      </w:r>
    </w:p>
    <w:tbl>
      <w:tblPr>
        <w:tblStyle w:val="6"/>
        <w:tblW w:w="15446"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4"/>
        <w:gridCol w:w="3402"/>
        <w:gridCol w:w="3827"/>
        <w:gridCol w:w="3402"/>
        <w:gridCol w:w="340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0" w:hRule="atLeast"/>
          <w:tblCellSpacing w:w="0" w:type="dxa"/>
          <w:jc w:val="center"/>
        </w:trPr>
        <w:tc>
          <w:tcPr>
            <w:tcW w:w="704" w:type="dxa"/>
            <w:tcBorders>
              <w:tl2br w:val="nil"/>
              <w:tr2bl w:val="nil"/>
            </w:tcBorders>
            <w:noWrap w:val="0"/>
            <w:vAlign w:val="center"/>
          </w:tcPr>
          <w:p>
            <w:pPr>
              <w:widowControl/>
              <w:spacing w:beforeAutospacing="1" w:afterAutospacing="1"/>
              <w:jc w:val="center"/>
              <w:textAlignment w:val="center"/>
            </w:pPr>
            <w:r>
              <w:rPr>
                <w:b/>
                <w:bCs/>
                <w:kern w:val="0"/>
                <w:sz w:val="24"/>
                <w:lang w:bidi="ar"/>
              </w:rPr>
              <w:t>序号</w:t>
            </w:r>
            <w:r>
              <w:rPr>
                <w:kern w:val="0"/>
                <w:sz w:val="24"/>
                <w:lang w:bidi="ar"/>
              </w:rPr>
              <w:t xml:space="preserve"> </w:t>
            </w:r>
          </w:p>
        </w:tc>
        <w:tc>
          <w:tcPr>
            <w:tcW w:w="3402" w:type="dxa"/>
            <w:tcBorders>
              <w:tl2br w:val="nil"/>
              <w:tr2bl w:val="nil"/>
            </w:tcBorders>
            <w:noWrap w:val="0"/>
            <w:vAlign w:val="center"/>
          </w:tcPr>
          <w:p>
            <w:pPr>
              <w:widowControl/>
              <w:spacing w:beforeAutospacing="1" w:afterAutospacing="1"/>
              <w:jc w:val="center"/>
              <w:textAlignment w:val="center"/>
            </w:pPr>
            <w:r>
              <w:rPr>
                <w:b/>
                <w:bCs/>
                <w:kern w:val="0"/>
                <w:sz w:val="24"/>
                <w:lang w:bidi="ar"/>
              </w:rPr>
              <w:t>机构名称</w:t>
            </w:r>
            <w:r>
              <w:rPr>
                <w:kern w:val="0"/>
                <w:sz w:val="24"/>
                <w:lang w:bidi="ar"/>
              </w:rPr>
              <w:t xml:space="preserve"> </w:t>
            </w:r>
          </w:p>
        </w:tc>
        <w:tc>
          <w:tcPr>
            <w:tcW w:w="3827" w:type="dxa"/>
            <w:tcBorders>
              <w:tl2br w:val="nil"/>
              <w:tr2bl w:val="nil"/>
            </w:tcBorders>
            <w:noWrap w:val="0"/>
            <w:vAlign w:val="center"/>
          </w:tcPr>
          <w:p>
            <w:pPr>
              <w:widowControl/>
              <w:spacing w:beforeAutospacing="1" w:afterAutospacing="1"/>
              <w:jc w:val="center"/>
              <w:textAlignment w:val="center"/>
            </w:pPr>
            <w:r>
              <w:rPr>
                <w:b/>
                <w:bCs/>
                <w:kern w:val="0"/>
                <w:sz w:val="24"/>
                <w:lang w:bidi="ar"/>
              </w:rPr>
              <w:t>机构地址</w:t>
            </w:r>
            <w:r>
              <w:rPr>
                <w:kern w:val="0"/>
                <w:sz w:val="24"/>
                <w:lang w:bidi="ar"/>
              </w:rPr>
              <w:t xml:space="preserve"> </w:t>
            </w:r>
          </w:p>
        </w:tc>
        <w:tc>
          <w:tcPr>
            <w:tcW w:w="3402" w:type="dxa"/>
            <w:tcBorders>
              <w:tl2br w:val="nil"/>
              <w:tr2bl w:val="nil"/>
            </w:tcBorders>
            <w:noWrap w:val="0"/>
            <w:vAlign w:val="center"/>
          </w:tcPr>
          <w:p>
            <w:pPr>
              <w:widowControl/>
              <w:spacing w:beforeAutospacing="1" w:afterAutospacing="1"/>
              <w:jc w:val="center"/>
              <w:textAlignment w:val="center"/>
            </w:pPr>
            <w:r>
              <w:rPr>
                <w:b/>
                <w:bCs/>
                <w:kern w:val="0"/>
                <w:sz w:val="24"/>
                <w:lang w:bidi="ar"/>
              </w:rPr>
              <w:t>法律责任承担单位</w:t>
            </w:r>
            <w:r>
              <w:rPr>
                <w:kern w:val="0"/>
                <w:sz w:val="24"/>
                <w:lang w:bidi="ar"/>
              </w:rPr>
              <w:t xml:space="preserve"> </w:t>
            </w:r>
          </w:p>
        </w:tc>
        <w:tc>
          <w:tcPr>
            <w:tcW w:w="3402" w:type="dxa"/>
            <w:tcBorders>
              <w:tl2br w:val="nil"/>
              <w:tr2bl w:val="nil"/>
            </w:tcBorders>
            <w:noWrap w:val="0"/>
            <w:vAlign w:val="center"/>
          </w:tcPr>
          <w:p>
            <w:pPr>
              <w:widowControl/>
              <w:spacing w:beforeAutospacing="1" w:afterAutospacing="1"/>
              <w:jc w:val="center"/>
              <w:textAlignment w:val="center"/>
            </w:pPr>
            <w:r>
              <w:rPr>
                <w:b/>
                <w:bCs/>
                <w:kern w:val="0"/>
                <w:sz w:val="24"/>
                <w:lang w:bidi="ar"/>
              </w:rPr>
              <w:t>三轮汽车</w:t>
            </w:r>
            <w:r>
              <w:rPr>
                <w:kern w:val="0"/>
                <w:sz w:val="24"/>
                <w:lang w:bidi="ar"/>
              </w:rPr>
              <w:t xml:space="preserve"> </w:t>
            </w:r>
          </w:p>
        </w:tc>
        <w:tc>
          <w:tcPr>
            <w:tcW w:w="709" w:type="dxa"/>
            <w:tcBorders>
              <w:tl2br w:val="nil"/>
              <w:tr2bl w:val="nil"/>
            </w:tcBorders>
            <w:noWrap w:val="0"/>
            <w:vAlign w:val="center"/>
          </w:tcPr>
          <w:p>
            <w:pPr>
              <w:widowControl/>
              <w:spacing w:beforeAutospacing="1" w:afterAutospacing="1"/>
              <w:jc w:val="center"/>
              <w:textAlignment w:val="center"/>
            </w:pPr>
            <w:r>
              <w:rPr>
                <w:rFonts w:hint="eastAsia"/>
                <w:b/>
                <w:bCs/>
                <w:kern w:val="0"/>
                <w:sz w:val="24"/>
                <w:lang w:bidi="ar"/>
              </w:rPr>
              <w:t>备注</w:t>
            </w:r>
            <w:r>
              <w:rPr>
                <w:kern w:val="0"/>
                <w:sz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0" w:type="dxa"/>
          <w:jc w:val="center"/>
        </w:trPr>
        <w:tc>
          <w:tcPr>
            <w:tcW w:w="704" w:type="dxa"/>
            <w:tcBorders>
              <w:tl2br w:val="nil"/>
              <w:tr2bl w:val="nil"/>
            </w:tcBorders>
            <w:noWrap w:val="0"/>
            <w:vAlign w:val="center"/>
          </w:tcPr>
          <w:p>
            <w:pPr>
              <w:widowControl/>
              <w:jc w:val="center"/>
            </w:pPr>
            <w:r>
              <w:rPr>
                <w:rFonts w:ascii="宋体" w:hAnsi="宋体" w:eastAsia="宋体" w:cs="宋体"/>
                <w:kern w:val="0"/>
                <w:sz w:val="24"/>
                <w:lang w:bidi="ar"/>
              </w:rPr>
              <w:t>1</w:t>
            </w:r>
          </w:p>
        </w:tc>
        <w:tc>
          <w:tcPr>
            <w:tcW w:w="3402" w:type="dxa"/>
            <w:tcBorders>
              <w:tl2br w:val="nil"/>
              <w:tr2bl w:val="nil"/>
            </w:tcBorders>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国家轿车质量监督检验中心</w:t>
            </w:r>
          </w:p>
        </w:tc>
        <w:tc>
          <w:tcPr>
            <w:tcW w:w="3827" w:type="dxa"/>
            <w:tcBorders>
              <w:tl2br w:val="nil"/>
              <w:tr2bl w:val="nil"/>
            </w:tcBorders>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天津市东丽区先锋东路68号主楼526室</w:t>
            </w:r>
          </w:p>
        </w:tc>
        <w:tc>
          <w:tcPr>
            <w:tcW w:w="3402" w:type="dxa"/>
            <w:tcBorders>
              <w:tl2br w:val="nil"/>
              <w:tr2bl w:val="nil"/>
            </w:tcBorders>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中汽研汽车检验中心（天津）有限公司</w:t>
            </w:r>
          </w:p>
        </w:tc>
        <w:tc>
          <w:tcPr>
            <w:tcW w:w="3402"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w:t>
            </w:r>
          </w:p>
        </w:tc>
        <w:tc>
          <w:tcPr>
            <w:tcW w:w="709" w:type="dxa"/>
            <w:tcBorders>
              <w:tl2br w:val="nil"/>
              <w:tr2bl w:val="nil"/>
            </w:tcBorders>
            <w:noWrap w:val="0"/>
            <w:vAlign w:val="center"/>
          </w:tcPr>
          <w:p>
            <w:pPr>
              <w:widowControl/>
              <w:jc w:val="center"/>
              <w:rPr>
                <w:rFonts w:ascii="仿宋_GB2312" w:hAnsi="仿宋_GB2312" w:eastAsia="仿宋_GB2312" w:cs="仿宋_GB2312"/>
                <w:bCs/>
                <w:color w:val="000000"/>
                <w:kern w:val="0"/>
                <w:sz w:val="24"/>
                <w:lang w:bidi="ar"/>
              </w:rPr>
            </w:pPr>
          </w:p>
        </w:tc>
      </w:tr>
    </w:tbl>
    <w:p>
      <w:pPr>
        <w:rPr>
          <w:rFonts w:ascii="方正小标宋简体" w:hAnsi="方正小标宋简体" w:eastAsia="方正小标宋简体" w:cs="方正小标宋简体"/>
          <w:sz w:val="32"/>
          <w:szCs w:val="32"/>
          <w:lang w:bidi="ar"/>
        </w:rPr>
      </w:pPr>
    </w:p>
    <w:p>
      <w:pPr>
        <w:adjustRightInd w:val="0"/>
        <w:snapToGrid w:val="0"/>
        <w:jc w:val="center"/>
        <w:rPr>
          <w:rFonts w:ascii="方正小标宋简体" w:hAnsi="方正小标宋简体" w:eastAsia="方正小标宋简体" w:cs="方正小标宋简体"/>
          <w:b/>
          <w:bCs/>
          <w:sz w:val="32"/>
          <w:szCs w:val="32"/>
          <w:lang w:bidi="ar"/>
        </w:rPr>
      </w:pPr>
      <w:r>
        <w:rPr>
          <w:rFonts w:hint="eastAsia" w:ascii="方正小标宋简体" w:hAnsi="方正小标宋简体" w:eastAsia="方正小标宋简体" w:cs="方正小标宋简体"/>
          <w:b/>
          <w:bCs/>
          <w:sz w:val="32"/>
          <w:szCs w:val="32"/>
          <w:lang w:bidi="ar"/>
        </w:rPr>
        <w:t>零部件部分</w:t>
      </w:r>
    </w:p>
    <w:tbl>
      <w:tblPr>
        <w:tblStyle w:val="6"/>
        <w:tblW w:w="15450" w:type="dxa"/>
        <w:tblInd w:w="0" w:type="dxa"/>
        <w:tblLayout w:type="fixed"/>
        <w:tblCellMar>
          <w:top w:w="0" w:type="dxa"/>
          <w:left w:w="0" w:type="dxa"/>
          <w:bottom w:w="0" w:type="dxa"/>
          <w:right w:w="0" w:type="dxa"/>
        </w:tblCellMar>
      </w:tblPr>
      <w:tblGrid>
        <w:gridCol w:w="699"/>
        <w:gridCol w:w="3402"/>
        <w:gridCol w:w="3827"/>
        <w:gridCol w:w="3402"/>
        <w:gridCol w:w="2557"/>
        <w:gridCol w:w="1563"/>
      </w:tblGrid>
      <w:tr>
        <w:tblPrEx>
          <w:tblLayout w:type="fixed"/>
          <w:tblCellMar>
            <w:top w:w="0" w:type="dxa"/>
            <w:left w:w="0" w:type="dxa"/>
            <w:bottom w:w="0" w:type="dxa"/>
            <w:right w:w="0" w:type="dxa"/>
          </w:tblCellMar>
        </w:tblPrEx>
        <w:trPr>
          <w:trHeight w:val="285" w:hRule="atLeast"/>
        </w:trPr>
        <w:tc>
          <w:tcPr>
            <w:tcW w:w="699"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序号</w:t>
            </w:r>
          </w:p>
        </w:tc>
        <w:tc>
          <w:tcPr>
            <w:tcW w:w="3402"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机构名称</w:t>
            </w:r>
          </w:p>
        </w:tc>
        <w:tc>
          <w:tcPr>
            <w:tcW w:w="3827"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机构地址</w:t>
            </w:r>
          </w:p>
        </w:tc>
        <w:tc>
          <w:tcPr>
            <w:tcW w:w="3402"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法律责任承担单位</w:t>
            </w:r>
          </w:p>
        </w:tc>
        <w:tc>
          <w:tcPr>
            <w:tcW w:w="2557"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零部件检验范围</w:t>
            </w:r>
          </w:p>
        </w:tc>
        <w:tc>
          <w:tcPr>
            <w:tcW w:w="1563"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零部件检验项目能力</w:t>
            </w:r>
          </w:p>
        </w:tc>
      </w:tr>
      <w:tr>
        <w:tblPrEx>
          <w:tblLayout w:type="fixed"/>
          <w:tblCellMar>
            <w:top w:w="0" w:type="dxa"/>
            <w:left w:w="0" w:type="dxa"/>
            <w:bottom w:w="0" w:type="dxa"/>
            <w:right w:w="0" w:type="dxa"/>
          </w:tblCellMar>
        </w:tblPrEx>
        <w:trPr>
          <w:trHeight w:val="285" w:hRule="atLeast"/>
        </w:trPr>
        <w:tc>
          <w:tcPr>
            <w:tcW w:w="699"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rPr>
                <w:rFonts w:ascii="仿宋_GB2312" w:hAnsi="仿宋_GB2312" w:eastAsia="仿宋_GB2312" w:cs="仿宋_GB2312"/>
                <w:b/>
                <w:color w:val="000000"/>
                <w:kern w:val="0"/>
                <w:sz w:val="24"/>
                <w:lang w:bidi="ar"/>
              </w:rPr>
            </w:pPr>
            <w:r>
              <w:rPr>
                <w:rFonts w:hint="eastAsia" w:ascii="仿宋_GB2312" w:hAnsi="仿宋_GB2312" w:eastAsia="仿宋_GB2312" w:cs="仿宋_GB2312"/>
                <w:kern w:val="0"/>
                <w:sz w:val="24"/>
                <w:lang w:bidi="ar"/>
              </w:rPr>
              <w:t>1</w:t>
            </w:r>
          </w:p>
        </w:tc>
        <w:tc>
          <w:tcPr>
            <w:tcW w:w="3402"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江苏精锐检测技术有限公司</w:t>
            </w:r>
          </w:p>
        </w:tc>
        <w:tc>
          <w:tcPr>
            <w:tcW w:w="3827"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江苏省丹阳市丹北镇新巷村</w:t>
            </w:r>
          </w:p>
        </w:tc>
        <w:tc>
          <w:tcPr>
            <w:tcW w:w="3402"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江苏精锐检测技术有限公司</w:t>
            </w:r>
          </w:p>
        </w:tc>
        <w:tc>
          <w:tcPr>
            <w:tcW w:w="2557"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汽车、摩托车</w:t>
            </w:r>
          </w:p>
        </w:tc>
        <w:tc>
          <w:tcPr>
            <w:tcW w:w="1563"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见附件</w:t>
            </w:r>
          </w:p>
        </w:tc>
      </w:tr>
      <w:tr>
        <w:tblPrEx>
          <w:tblLayout w:type="fixed"/>
          <w:tblCellMar>
            <w:top w:w="0" w:type="dxa"/>
            <w:left w:w="0" w:type="dxa"/>
            <w:bottom w:w="0" w:type="dxa"/>
            <w:right w:w="0" w:type="dxa"/>
          </w:tblCellMar>
        </w:tblPrEx>
        <w:trPr>
          <w:trHeight w:val="285" w:hRule="atLeast"/>
        </w:trPr>
        <w:tc>
          <w:tcPr>
            <w:tcW w:w="699"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rPr>
                <w:rFonts w:ascii="仿宋_GB2312" w:hAnsi="仿宋_GB2312" w:eastAsia="仿宋_GB2312" w:cs="仿宋_GB2312"/>
                <w:b/>
                <w:color w:val="000000"/>
                <w:kern w:val="0"/>
                <w:sz w:val="24"/>
                <w:lang w:bidi="ar"/>
              </w:rPr>
            </w:pPr>
            <w:r>
              <w:rPr>
                <w:rFonts w:hint="eastAsia" w:ascii="仿宋_GB2312" w:hAnsi="仿宋_GB2312" w:eastAsia="仿宋_GB2312" w:cs="仿宋_GB2312"/>
                <w:kern w:val="0"/>
                <w:sz w:val="24"/>
                <w:lang w:bidi="ar"/>
              </w:rPr>
              <w:t>2</w:t>
            </w:r>
          </w:p>
        </w:tc>
        <w:tc>
          <w:tcPr>
            <w:tcW w:w="3402"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国家电池产品质量监督检验中心</w:t>
            </w:r>
          </w:p>
        </w:tc>
        <w:tc>
          <w:tcPr>
            <w:tcW w:w="3827"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河南省新乡市新七街与创业路口东南角</w:t>
            </w:r>
          </w:p>
        </w:tc>
        <w:tc>
          <w:tcPr>
            <w:tcW w:w="3402"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新乡市质量技术监督检验测试中心</w:t>
            </w:r>
          </w:p>
        </w:tc>
        <w:tc>
          <w:tcPr>
            <w:tcW w:w="2557"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left"/>
              <w:textAlignment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新能源汽车</w:t>
            </w:r>
          </w:p>
        </w:tc>
        <w:tc>
          <w:tcPr>
            <w:tcW w:w="1563"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见附件</w:t>
            </w:r>
          </w:p>
        </w:tc>
      </w:tr>
      <w:tr>
        <w:tblPrEx>
          <w:tblLayout w:type="fixed"/>
          <w:tblCellMar>
            <w:top w:w="0" w:type="dxa"/>
            <w:left w:w="0" w:type="dxa"/>
            <w:bottom w:w="0" w:type="dxa"/>
            <w:right w:w="0" w:type="dxa"/>
          </w:tblCellMar>
        </w:tblPrEx>
        <w:trPr>
          <w:trHeight w:val="285" w:hRule="atLeast"/>
        </w:trPr>
        <w:tc>
          <w:tcPr>
            <w:tcW w:w="699"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rPr>
                <w:rFonts w:ascii="仿宋_GB2312" w:hAnsi="仿宋_GB2312" w:eastAsia="仿宋_GB2312" w:cs="仿宋_GB2312"/>
                <w:b/>
                <w:color w:val="000000"/>
                <w:kern w:val="0"/>
                <w:sz w:val="24"/>
                <w:lang w:bidi="ar"/>
              </w:rPr>
            </w:pPr>
            <w:r>
              <w:rPr>
                <w:rFonts w:hint="eastAsia" w:ascii="仿宋_GB2312" w:hAnsi="仿宋_GB2312" w:eastAsia="仿宋_GB2312" w:cs="仿宋_GB2312"/>
                <w:kern w:val="0"/>
                <w:sz w:val="24"/>
                <w:lang w:bidi="ar"/>
              </w:rPr>
              <w:t>3</w:t>
            </w:r>
          </w:p>
        </w:tc>
        <w:tc>
          <w:tcPr>
            <w:tcW w:w="3402"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浙江方圆检测集团股份有限公司</w:t>
            </w:r>
          </w:p>
        </w:tc>
        <w:tc>
          <w:tcPr>
            <w:tcW w:w="3827"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杭州市杭州经济技术开发区下沙街道幸福南路115号七格工业园</w:t>
            </w:r>
          </w:p>
        </w:tc>
        <w:tc>
          <w:tcPr>
            <w:tcW w:w="3402"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浙江方圆检测集团股份有限公司</w:t>
            </w:r>
          </w:p>
        </w:tc>
        <w:tc>
          <w:tcPr>
            <w:tcW w:w="2557"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新能源汽车</w:t>
            </w:r>
          </w:p>
        </w:tc>
        <w:tc>
          <w:tcPr>
            <w:tcW w:w="1563"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见附件</w:t>
            </w:r>
          </w:p>
        </w:tc>
      </w:tr>
      <w:tr>
        <w:tblPrEx>
          <w:tblLayout w:type="fixed"/>
          <w:tblCellMar>
            <w:top w:w="0" w:type="dxa"/>
            <w:left w:w="0" w:type="dxa"/>
            <w:bottom w:w="0" w:type="dxa"/>
            <w:right w:w="0" w:type="dxa"/>
          </w:tblCellMar>
        </w:tblPrEx>
        <w:trPr>
          <w:trHeight w:val="285" w:hRule="atLeast"/>
        </w:trPr>
        <w:tc>
          <w:tcPr>
            <w:tcW w:w="699"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center"/>
              <w:rPr>
                <w:rFonts w:ascii="仿宋_GB2312" w:hAnsi="仿宋_GB2312" w:eastAsia="仿宋_GB2312" w:cs="仿宋_GB2312"/>
                <w:b/>
                <w:color w:val="000000"/>
                <w:kern w:val="0"/>
                <w:sz w:val="24"/>
                <w:lang w:bidi="ar"/>
              </w:rPr>
            </w:pPr>
            <w:r>
              <w:rPr>
                <w:rFonts w:hint="eastAsia" w:ascii="仿宋_GB2312" w:hAnsi="仿宋_GB2312" w:eastAsia="仿宋_GB2312" w:cs="仿宋_GB2312"/>
                <w:kern w:val="0"/>
                <w:sz w:val="24"/>
                <w:lang w:bidi="ar"/>
              </w:rPr>
              <w:t>4</w:t>
            </w:r>
          </w:p>
        </w:tc>
        <w:tc>
          <w:tcPr>
            <w:tcW w:w="3402"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国家工程机械质量监督检验中心</w:t>
            </w:r>
          </w:p>
        </w:tc>
        <w:tc>
          <w:tcPr>
            <w:tcW w:w="3827"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北京市延庆区东外大街55号</w:t>
            </w:r>
          </w:p>
        </w:tc>
        <w:tc>
          <w:tcPr>
            <w:tcW w:w="3402"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中机科（北京）车辆检测工程研究院有限公司</w:t>
            </w:r>
          </w:p>
        </w:tc>
        <w:tc>
          <w:tcPr>
            <w:tcW w:w="2557"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摩托车</w:t>
            </w:r>
          </w:p>
        </w:tc>
        <w:tc>
          <w:tcPr>
            <w:tcW w:w="1563"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见附件</w:t>
            </w:r>
          </w:p>
        </w:tc>
      </w:tr>
    </w:tbl>
    <w:p>
      <w:pPr>
        <w:widowControl/>
        <w:jc w:val="left"/>
        <w:rPr>
          <w:rFonts w:ascii="方正小标宋简体" w:hAnsi="方正小标宋简体" w:eastAsia="方正小标宋简体" w:cs="方正小标宋简体"/>
          <w:b/>
          <w:bCs/>
          <w:sz w:val="32"/>
          <w:szCs w:val="32"/>
          <w:lang w:bidi="ar"/>
        </w:rPr>
      </w:pPr>
    </w:p>
    <w:p>
      <w:pPr>
        <w:widowControl/>
        <w:jc w:val="left"/>
        <w:rPr>
          <w:rFonts w:ascii="方正小标宋简体" w:hAnsi="方正小标宋简体" w:eastAsia="方正小标宋简体" w:cs="方正小标宋简体"/>
          <w:b/>
          <w:bCs/>
          <w:sz w:val="32"/>
          <w:szCs w:val="32"/>
          <w:lang w:bidi="ar"/>
        </w:rPr>
      </w:pPr>
      <w:r>
        <w:rPr>
          <w:rFonts w:ascii="方正小标宋简体" w:hAnsi="方正小标宋简体" w:eastAsia="方正小标宋简体" w:cs="方正小标宋简体"/>
          <w:b/>
          <w:bCs/>
          <w:sz w:val="32"/>
          <w:szCs w:val="32"/>
          <w:lang w:bidi="ar"/>
        </w:rPr>
        <w:br w:type="page"/>
      </w:r>
    </w:p>
    <w:p>
      <w:pPr>
        <w:adjustRightInd w:val="0"/>
        <w:snapToGrid w:val="0"/>
        <w:jc w:val="center"/>
        <w:rPr>
          <w:rFonts w:ascii="方正小标宋简体" w:hAnsi="方正小标宋简体" w:eastAsia="方正小标宋简体" w:cs="方正小标宋简体"/>
          <w:b/>
          <w:bCs/>
          <w:sz w:val="32"/>
          <w:szCs w:val="32"/>
          <w:lang w:bidi="ar"/>
        </w:rPr>
      </w:pPr>
      <w:r>
        <w:rPr>
          <w:rFonts w:hint="eastAsia" w:ascii="方正小标宋简体" w:hAnsi="方正小标宋简体" w:eastAsia="方正小标宋简体" w:cs="方正小标宋简体"/>
          <w:b/>
          <w:bCs/>
          <w:sz w:val="32"/>
          <w:szCs w:val="32"/>
          <w:lang w:bidi="ar"/>
        </w:rPr>
        <w:t>能力扩项备案部分</w:t>
      </w:r>
    </w:p>
    <w:p>
      <w:pPr>
        <w:adjustRightInd w:val="0"/>
        <w:snapToGrid w:val="0"/>
        <w:jc w:val="center"/>
        <w:rPr>
          <w:rFonts w:ascii="方正小标宋简体" w:hAnsi="方正小标宋简体" w:eastAsia="方正小标宋简体" w:cs="方正小标宋简体"/>
          <w:b/>
          <w:bCs/>
          <w:sz w:val="32"/>
          <w:szCs w:val="32"/>
          <w:lang w:bidi="ar"/>
        </w:rPr>
      </w:pPr>
      <w:r>
        <w:rPr>
          <w:rFonts w:hint="eastAsia" w:ascii="方正小标宋简体" w:hAnsi="方正小标宋简体" w:eastAsia="方正小标宋简体" w:cs="方正小标宋简体"/>
          <w:b/>
          <w:bCs/>
          <w:sz w:val="32"/>
          <w:szCs w:val="32"/>
          <w:lang w:bidi="ar"/>
        </w:rPr>
        <w:t>汽车整车部分</w:t>
      </w:r>
    </w:p>
    <w:tbl>
      <w:tblPr>
        <w:tblStyle w:val="7"/>
        <w:tblW w:w="15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222"/>
        <w:gridCol w:w="3685"/>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center"/>
          </w:tcPr>
          <w:p>
            <w:pPr>
              <w:widowControl/>
              <w:jc w:val="center"/>
              <w:textAlignment w:val="center"/>
              <w:rPr>
                <w:rFonts w:hint="eastAsia"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序号</w:t>
            </w:r>
          </w:p>
        </w:tc>
        <w:tc>
          <w:tcPr>
            <w:tcW w:w="8222" w:type="dxa"/>
            <w:noWrap w:val="0"/>
            <w:vAlign w:val="center"/>
          </w:tcPr>
          <w:p>
            <w:pPr>
              <w:widowControl/>
              <w:jc w:val="center"/>
              <w:textAlignment w:val="center"/>
              <w:rPr>
                <w:rFonts w:hint="eastAsia"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机构名称</w:t>
            </w:r>
          </w:p>
        </w:tc>
        <w:tc>
          <w:tcPr>
            <w:tcW w:w="3685" w:type="dxa"/>
            <w:noWrap w:val="0"/>
            <w:vAlign w:val="center"/>
          </w:tcPr>
          <w:p>
            <w:pPr>
              <w:widowControl/>
              <w:jc w:val="center"/>
              <w:textAlignment w:val="center"/>
              <w:rPr>
                <w:rFonts w:hint="eastAsia"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备案类别</w:t>
            </w:r>
          </w:p>
        </w:tc>
        <w:tc>
          <w:tcPr>
            <w:tcW w:w="2811" w:type="dxa"/>
            <w:noWrap w:val="0"/>
            <w:vAlign w:val="center"/>
          </w:tcPr>
          <w:p>
            <w:pPr>
              <w:widowControl/>
              <w:jc w:val="center"/>
              <w:textAlignment w:val="center"/>
              <w:rPr>
                <w:rFonts w:hint="eastAsia"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检验项目能力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center"/>
          </w:tcPr>
          <w:p>
            <w:pPr>
              <w:adjustRightInd w:val="0"/>
              <w:snapToGrid w:val="0"/>
              <w:jc w:val="center"/>
              <w:rPr>
                <w:rFonts w:hint="eastAsia" w:ascii="方正小标宋简体" w:hAnsi="方正小标宋简体" w:eastAsia="方正小标宋简体" w:cs="方正小标宋简体"/>
                <w:b/>
                <w:bCs/>
                <w:sz w:val="32"/>
                <w:szCs w:val="32"/>
                <w:lang w:bidi="ar"/>
              </w:rPr>
            </w:pPr>
            <w:r>
              <w:rPr>
                <w:rFonts w:ascii="仿宋_GB2312" w:hAnsi="仿宋_GB2312" w:eastAsia="仿宋_GB2312" w:cs="仿宋_GB2312"/>
                <w:bCs/>
                <w:color w:val="000000"/>
                <w:kern w:val="0"/>
                <w:sz w:val="24"/>
                <w:lang w:bidi="ar"/>
              </w:rPr>
              <w:t>1</w:t>
            </w:r>
          </w:p>
        </w:tc>
        <w:tc>
          <w:tcPr>
            <w:tcW w:w="8222" w:type="dxa"/>
            <w:noWrap w:val="0"/>
            <w:vAlign w:val="center"/>
          </w:tcPr>
          <w:p>
            <w:pPr>
              <w:widowControl/>
              <w:jc w:val="left"/>
              <w:rPr>
                <w:rFonts w:hint="eastAsia"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国家汽车质量监督检验中心（广东）</w:t>
            </w:r>
          </w:p>
        </w:tc>
        <w:tc>
          <w:tcPr>
            <w:tcW w:w="3685" w:type="dxa"/>
            <w:noWrap w:val="0"/>
            <w:vAlign w:val="center"/>
          </w:tcPr>
          <w:p>
            <w:pPr>
              <w:widowControl/>
              <w:jc w:val="left"/>
              <w:rPr>
                <w:rFonts w:hint="eastAsia"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汽车整车</w:t>
            </w:r>
          </w:p>
        </w:tc>
        <w:tc>
          <w:tcPr>
            <w:tcW w:w="2811" w:type="dxa"/>
            <w:noWrap w:val="0"/>
            <w:vAlign w:val="center"/>
          </w:tcPr>
          <w:p>
            <w:pPr>
              <w:widowControl/>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center"/>
          </w:tcPr>
          <w:p>
            <w:pPr>
              <w:adjustRightInd w:val="0"/>
              <w:snapToGrid w:val="0"/>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2</w:t>
            </w:r>
          </w:p>
        </w:tc>
        <w:tc>
          <w:tcPr>
            <w:tcW w:w="8222" w:type="dxa"/>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国家轿车质量监督检验中心</w:t>
            </w:r>
          </w:p>
        </w:tc>
        <w:tc>
          <w:tcPr>
            <w:tcW w:w="3685" w:type="dxa"/>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汽车整车</w:t>
            </w:r>
          </w:p>
        </w:tc>
        <w:tc>
          <w:tcPr>
            <w:tcW w:w="2811" w:type="dxa"/>
            <w:noWrap w:val="0"/>
            <w:vAlign w:val="center"/>
          </w:tcPr>
          <w:p>
            <w:pPr>
              <w:widowControl/>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center"/>
          </w:tcPr>
          <w:p>
            <w:pPr>
              <w:adjustRightInd w:val="0"/>
              <w:snapToGrid w:val="0"/>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3</w:t>
            </w:r>
          </w:p>
        </w:tc>
        <w:tc>
          <w:tcPr>
            <w:tcW w:w="8222" w:type="dxa"/>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国家汽车质量监督检验中心（襄阳）</w:t>
            </w:r>
          </w:p>
        </w:tc>
        <w:tc>
          <w:tcPr>
            <w:tcW w:w="3685" w:type="dxa"/>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汽车整车</w:t>
            </w:r>
          </w:p>
        </w:tc>
        <w:tc>
          <w:tcPr>
            <w:tcW w:w="2811" w:type="dxa"/>
            <w:noWrap w:val="0"/>
            <w:vAlign w:val="center"/>
          </w:tcPr>
          <w:p>
            <w:pPr>
              <w:widowControl/>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center"/>
          </w:tcPr>
          <w:p>
            <w:pPr>
              <w:adjustRightInd w:val="0"/>
              <w:snapToGrid w:val="0"/>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4</w:t>
            </w:r>
          </w:p>
        </w:tc>
        <w:tc>
          <w:tcPr>
            <w:tcW w:w="8222" w:type="dxa"/>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国家高原机动车质量监督检验中心</w:t>
            </w:r>
          </w:p>
        </w:tc>
        <w:tc>
          <w:tcPr>
            <w:tcW w:w="3685" w:type="dxa"/>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汽车整车</w:t>
            </w:r>
          </w:p>
        </w:tc>
        <w:tc>
          <w:tcPr>
            <w:tcW w:w="2811" w:type="dxa"/>
            <w:noWrap w:val="0"/>
            <w:vAlign w:val="center"/>
          </w:tcPr>
          <w:p>
            <w:pPr>
              <w:widowControl/>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center"/>
          </w:tcPr>
          <w:p>
            <w:pPr>
              <w:adjustRightInd w:val="0"/>
              <w:snapToGrid w:val="0"/>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5</w:t>
            </w:r>
          </w:p>
        </w:tc>
        <w:tc>
          <w:tcPr>
            <w:tcW w:w="8222" w:type="dxa"/>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国家客车质量监督检验中心</w:t>
            </w:r>
          </w:p>
        </w:tc>
        <w:tc>
          <w:tcPr>
            <w:tcW w:w="3685" w:type="dxa"/>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汽车整车</w:t>
            </w:r>
          </w:p>
        </w:tc>
        <w:tc>
          <w:tcPr>
            <w:tcW w:w="2811" w:type="dxa"/>
            <w:noWrap w:val="0"/>
            <w:vAlign w:val="center"/>
          </w:tcPr>
          <w:p>
            <w:pPr>
              <w:widowControl/>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center"/>
          </w:tcPr>
          <w:p>
            <w:pPr>
              <w:adjustRightInd w:val="0"/>
              <w:snapToGrid w:val="0"/>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6</w:t>
            </w:r>
          </w:p>
        </w:tc>
        <w:tc>
          <w:tcPr>
            <w:tcW w:w="8222" w:type="dxa"/>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国家拖拉机质量监督检验中心</w:t>
            </w:r>
          </w:p>
        </w:tc>
        <w:tc>
          <w:tcPr>
            <w:tcW w:w="3685" w:type="dxa"/>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汽车整车</w:t>
            </w:r>
          </w:p>
        </w:tc>
        <w:tc>
          <w:tcPr>
            <w:tcW w:w="2811" w:type="dxa"/>
            <w:noWrap w:val="0"/>
            <w:vAlign w:val="center"/>
          </w:tcPr>
          <w:p>
            <w:pPr>
              <w:widowControl/>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center"/>
          </w:tcPr>
          <w:p>
            <w:pPr>
              <w:adjustRightInd w:val="0"/>
              <w:snapToGrid w:val="0"/>
              <w:jc w:val="center"/>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7</w:t>
            </w:r>
          </w:p>
        </w:tc>
        <w:tc>
          <w:tcPr>
            <w:tcW w:w="8222" w:type="dxa"/>
            <w:noWrap w:val="0"/>
            <w:vAlign w:val="center"/>
          </w:tcPr>
          <w:p>
            <w:pPr>
              <w:widowControl/>
              <w:jc w:val="left"/>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国家汽车质量监督检验中心（北京顺义）</w:t>
            </w:r>
          </w:p>
        </w:tc>
        <w:tc>
          <w:tcPr>
            <w:tcW w:w="3685" w:type="dxa"/>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汽车整车</w:t>
            </w:r>
          </w:p>
        </w:tc>
        <w:tc>
          <w:tcPr>
            <w:tcW w:w="2811" w:type="dxa"/>
            <w:noWrap w:val="0"/>
            <w:vAlign w:val="center"/>
          </w:tcPr>
          <w:p>
            <w:pPr>
              <w:widowControl/>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center"/>
          </w:tcPr>
          <w:p>
            <w:pPr>
              <w:adjustRightInd w:val="0"/>
              <w:snapToGrid w:val="0"/>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8</w:t>
            </w:r>
          </w:p>
        </w:tc>
        <w:tc>
          <w:tcPr>
            <w:tcW w:w="8222" w:type="dxa"/>
            <w:noWrap w:val="0"/>
            <w:vAlign w:val="center"/>
          </w:tcPr>
          <w:p>
            <w:pPr>
              <w:widowControl/>
              <w:jc w:val="left"/>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国家新能源汽车质量监督检验中心</w:t>
            </w:r>
          </w:p>
        </w:tc>
        <w:tc>
          <w:tcPr>
            <w:tcW w:w="3685" w:type="dxa"/>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汽车整车</w:t>
            </w:r>
          </w:p>
        </w:tc>
        <w:tc>
          <w:tcPr>
            <w:tcW w:w="2811" w:type="dxa"/>
            <w:noWrap w:val="0"/>
            <w:vAlign w:val="center"/>
          </w:tcPr>
          <w:p>
            <w:pPr>
              <w:widowControl/>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center"/>
          </w:tcPr>
          <w:p>
            <w:pPr>
              <w:adjustRightInd w:val="0"/>
              <w:snapToGrid w:val="0"/>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9</w:t>
            </w:r>
          </w:p>
        </w:tc>
        <w:tc>
          <w:tcPr>
            <w:tcW w:w="8222" w:type="dxa"/>
            <w:noWrap w:val="0"/>
            <w:vAlign w:val="center"/>
          </w:tcPr>
          <w:p>
            <w:pPr>
              <w:widowControl/>
              <w:jc w:val="left"/>
              <w:rPr>
                <w:rFonts w:hint="eastAsia"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国家摩托车质量监督检验中心（重庆）</w:t>
            </w:r>
          </w:p>
        </w:tc>
        <w:tc>
          <w:tcPr>
            <w:tcW w:w="3685" w:type="dxa"/>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摩托车整车</w:t>
            </w:r>
          </w:p>
        </w:tc>
        <w:tc>
          <w:tcPr>
            <w:tcW w:w="2811" w:type="dxa"/>
            <w:noWrap w:val="0"/>
            <w:vAlign w:val="center"/>
          </w:tcPr>
          <w:p>
            <w:pPr>
              <w:widowControl/>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center"/>
          </w:tcPr>
          <w:p>
            <w:pPr>
              <w:adjustRightInd w:val="0"/>
              <w:snapToGrid w:val="0"/>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10</w:t>
            </w:r>
          </w:p>
        </w:tc>
        <w:tc>
          <w:tcPr>
            <w:tcW w:w="8222" w:type="dxa"/>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国家拖拉机质量监督检验中心</w:t>
            </w:r>
          </w:p>
        </w:tc>
        <w:tc>
          <w:tcPr>
            <w:tcW w:w="3685" w:type="dxa"/>
            <w:noWrap w:val="0"/>
            <w:vAlign w:val="center"/>
          </w:tcPr>
          <w:p>
            <w:pPr>
              <w:widowControl/>
              <w:jc w:val="left"/>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三轮汽车整车</w:t>
            </w:r>
          </w:p>
        </w:tc>
        <w:tc>
          <w:tcPr>
            <w:tcW w:w="2811" w:type="dxa"/>
            <w:noWrap w:val="0"/>
            <w:vAlign w:val="center"/>
          </w:tcPr>
          <w:p>
            <w:pPr>
              <w:widowControl/>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center"/>
          </w:tcPr>
          <w:p>
            <w:pPr>
              <w:adjustRightInd w:val="0"/>
              <w:snapToGrid w:val="0"/>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1</w:t>
            </w:r>
            <w:r>
              <w:rPr>
                <w:rFonts w:ascii="仿宋_GB2312" w:hAnsi="仿宋_GB2312" w:eastAsia="仿宋_GB2312" w:cs="仿宋_GB2312"/>
                <w:bCs/>
                <w:color w:val="000000"/>
                <w:kern w:val="0"/>
                <w:sz w:val="24"/>
                <w:lang w:bidi="ar"/>
              </w:rPr>
              <w:t>1</w:t>
            </w:r>
          </w:p>
        </w:tc>
        <w:tc>
          <w:tcPr>
            <w:tcW w:w="8222" w:type="dxa"/>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广州海关技术中心</w:t>
            </w:r>
          </w:p>
        </w:tc>
        <w:tc>
          <w:tcPr>
            <w:tcW w:w="3685" w:type="dxa"/>
            <w:noWrap w:val="0"/>
            <w:vAlign w:val="center"/>
          </w:tcPr>
          <w:p>
            <w:pPr>
              <w:widowControl/>
              <w:jc w:val="left"/>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汽车零部件</w:t>
            </w:r>
          </w:p>
        </w:tc>
        <w:tc>
          <w:tcPr>
            <w:tcW w:w="2811" w:type="dxa"/>
            <w:noWrap w:val="0"/>
            <w:vAlign w:val="center"/>
          </w:tcPr>
          <w:p>
            <w:pPr>
              <w:widowControl/>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center"/>
          </w:tcPr>
          <w:p>
            <w:pPr>
              <w:adjustRightInd w:val="0"/>
              <w:snapToGrid w:val="0"/>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1</w:t>
            </w:r>
            <w:r>
              <w:rPr>
                <w:rFonts w:ascii="仿宋_GB2312" w:hAnsi="仿宋_GB2312" w:eastAsia="仿宋_GB2312" w:cs="仿宋_GB2312"/>
                <w:bCs/>
                <w:color w:val="000000"/>
                <w:kern w:val="0"/>
                <w:sz w:val="24"/>
                <w:lang w:bidi="ar"/>
              </w:rPr>
              <w:t>2</w:t>
            </w:r>
          </w:p>
        </w:tc>
        <w:tc>
          <w:tcPr>
            <w:tcW w:w="8222" w:type="dxa"/>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威凯检测技术有限公司</w:t>
            </w:r>
          </w:p>
        </w:tc>
        <w:tc>
          <w:tcPr>
            <w:tcW w:w="3685" w:type="dxa"/>
            <w:noWrap w:val="0"/>
            <w:vAlign w:val="center"/>
          </w:tcPr>
          <w:p>
            <w:pPr>
              <w:widowControl/>
              <w:jc w:val="left"/>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汽车、摩托车、三轮汽车零部件</w:t>
            </w:r>
          </w:p>
        </w:tc>
        <w:tc>
          <w:tcPr>
            <w:tcW w:w="2811" w:type="dxa"/>
            <w:noWrap w:val="0"/>
            <w:vAlign w:val="center"/>
          </w:tcPr>
          <w:p>
            <w:pPr>
              <w:widowControl/>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center"/>
          </w:tcPr>
          <w:p>
            <w:pPr>
              <w:adjustRightInd w:val="0"/>
              <w:snapToGrid w:val="0"/>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1</w:t>
            </w:r>
            <w:r>
              <w:rPr>
                <w:rFonts w:ascii="仿宋_GB2312" w:hAnsi="仿宋_GB2312" w:eastAsia="仿宋_GB2312" w:cs="仿宋_GB2312"/>
                <w:bCs/>
                <w:color w:val="000000"/>
                <w:kern w:val="0"/>
                <w:sz w:val="24"/>
                <w:lang w:bidi="ar"/>
              </w:rPr>
              <w:t>3</w:t>
            </w:r>
          </w:p>
        </w:tc>
        <w:tc>
          <w:tcPr>
            <w:tcW w:w="8222" w:type="dxa"/>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中汽研汽车零部件检验中心（宁波）有限公司</w:t>
            </w:r>
          </w:p>
        </w:tc>
        <w:tc>
          <w:tcPr>
            <w:tcW w:w="3685" w:type="dxa"/>
            <w:noWrap w:val="0"/>
            <w:vAlign w:val="center"/>
          </w:tcPr>
          <w:p>
            <w:pPr>
              <w:widowControl/>
              <w:jc w:val="left"/>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汽车零部件</w:t>
            </w:r>
          </w:p>
        </w:tc>
        <w:tc>
          <w:tcPr>
            <w:tcW w:w="2811" w:type="dxa"/>
            <w:noWrap w:val="0"/>
            <w:vAlign w:val="center"/>
          </w:tcPr>
          <w:p>
            <w:pPr>
              <w:widowControl/>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center"/>
          </w:tcPr>
          <w:p>
            <w:pPr>
              <w:adjustRightInd w:val="0"/>
              <w:snapToGrid w:val="0"/>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1</w:t>
            </w:r>
            <w:r>
              <w:rPr>
                <w:rFonts w:ascii="仿宋_GB2312" w:hAnsi="仿宋_GB2312" w:eastAsia="仿宋_GB2312" w:cs="仿宋_GB2312"/>
                <w:bCs/>
                <w:color w:val="000000"/>
                <w:kern w:val="0"/>
                <w:sz w:val="24"/>
                <w:lang w:bidi="ar"/>
              </w:rPr>
              <w:t>4</w:t>
            </w:r>
          </w:p>
        </w:tc>
        <w:tc>
          <w:tcPr>
            <w:tcW w:w="8222" w:type="dxa"/>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国家再制造汽车零部件产品质量监督检验中心</w:t>
            </w:r>
          </w:p>
        </w:tc>
        <w:tc>
          <w:tcPr>
            <w:tcW w:w="3685" w:type="dxa"/>
            <w:noWrap w:val="0"/>
            <w:vAlign w:val="center"/>
          </w:tcPr>
          <w:p>
            <w:pPr>
              <w:widowControl/>
              <w:jc w:val="left"/>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汽车零部件</w:t>
            </w:r>
          </w:p>
        </w:tc>
        <w:tc>
          <w:tcPr>
            <w:tcW w:w="2811" w:type="dxa"/>
            <w:noWrap w:val="0"/>
            <w:vAlign w:val="center"/>
          </w:tcPr>
          <w:p>
            <w:pPr>
              <w:widowControl/>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center"/>
          </w:tcPr>
          <w:p>
            <w:pPr>
              <w:adjustRightInd w:val="0"/>
              <w:snapToGrid w:val="0"/>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1</w:t>
            </w:r>
            <w:r>
              <w:rPr>
                <w:rFonts w:ascii="仿宋_GB2312" w:hAnsi="仿宋_GB2312" w:eastAsia="仿宋_GB2312" w:cs="仿宋_GB2312"/>
                <w:bCs/>
                <w:color w:val="000000"/>
                <w:kern w:val="0"/>
                <w:sz w:val="24"/>
                <w:lang w:bidi="ar"/>
              </w:rPr>
              <w:t>5</w:t>
            </w:r>
          </w:p>
        </w:tc>
        <w:tc>
          <w:tcPr>
            <w:tcW w:w="8222" w:type="dxa"/>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 xml:space="preserve">国家汽车零部件产品质量监督检验中心（长春） </w:t>
            </w:r>
          </w:p>
        </w:tc>
        <w:tc>
          <w:tcPr>
            <w:tcW w:w="3685" w:type="dxa"/>
            <w:noWrap w:val="0"/>
            <w:vAlign w:val="center"/>
          </w:tcPr>
          <w:p>
            <w:pPr>
              <w:widowControl/>
              <w:jc w:val="left"/>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汽车零部件</w:t>
            </w:r>
          </w:p>
        </w:tc>
        <w:tc>
          <w:tcPr>
            <w:tcW w:w="2811" w:type="dxa"/>
            <w:noWrap w:val="0"/>
            <w:vAlign w:val="center"/>
          </w:tcPr>
          <w:p>
            <w:pPr>
              <w:widowControl/>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center"/>
          </w:tcPr>
          <w:p>
            <w:pPr>
              <w:adjustRightInd w:val="0"/>
              <w:snapToGrid w:val="0"/>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1</w:t>
            </w:r>
            <w:r>
              <w:rPr>
                <w:rFonts w:ascii="仿宋_GB2312" w:hAnsi="仿宋_GB2312" w:eastAsia="仿宋_GB2312" w:cs="仿宋_GB2312"/>
                <w:bCs/>
                <w:color w:val="000000"/>
                <w:kern w:val="0"/>
                <w:sz w:val="24"/>
                <w:lang w:bidi="ar"/>
              </w:rPr>
              <w:t>6</w:t>
            </w:r>
          </w:p>
        </w:tc>
        <w:tc>
          <w:tcPr>
            <w:tcW w:w="8222" w:type="dxa"/>
            <w:noWrap w:val="0"/>
            <w:vAlign w:val="center"/>
          </w:tcPr>
          <w:p>
            <w:pPr>
              <w:widowControl/>
              <w:jc w:val="left"/>
              <w:rPr>
                <w:rFonts w:ascii="仿宋_GB2312" w:hAnsi="仿宋_GB2312" w:eastAsia="仿宋_GB2312" w:cs="仿宋_GB2312"/>
                <w:bCs/>
                <w:color w:val="000000"/>
                <w:kern w:val="0"/>
                <w:sz w:val="24"/>
                <w:lang w:bidi="ar"/>
              </w:rPr>
            </w:pPr>
            <w:r>
              <w:rPr>
                <w:rFonts w:ascii="仿宋_GB2312" w:hAnsi="仿宋_GB2312" w:eastAsia="仿宋_GB2312" w:cs="仿宋_GB2312"/>
                <w:bCs/>
                <w:color w:val="000000"/>
                <w:kern w:val="0"/>
                <w:sz w:val="24"/>
                <w:lang w:bidi="ar"/>
              </w:rPr>
              <w:t>国联汽车动力电池研究院有限责任公司国家动力电池创新中心检测试验中心</w:t>
            </w:r>
          </w:p>
        </w:tc>
        <w:tc>
          <w:tcPr>
            <w:tcW w:w="3685" w:type="dxa"/>
            <w:noWrap w:val="0"/>
            <w:vAlign w:val="center"/>
          </w:tcPr>
          <w:p>
            <w:pPr>
              <w:widowControl/>
              <w:jc w:val="left"/>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汽车零部件</w:t>
            </w:r>
          </w:p>
        </w:tc>
        <w:tc>
          <w:tcPr>
            <w:tcW w:w="2811" w:type="dxa"/>
            <w:noWrap w:val="0"/>
            <w:vAlign w:val="center"/>
          </w:tcPr>
          <w:p>
            <w:pPr>
              <w:widowControl/>
              <w:jc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见附件</w:t>
            </w:r>
          </w:p>
        </w:tc>
      </w:tr>
    </w:tbl>
    <w:p>
      <w:pPr>
        <w:adjustRightInd w:val="0"/>
        <w:snapToGrid w:val="0"/>
        <w:jc w:val="center"/>
        <w:rPr>
          <w:rFonts w:hint="eastAsia" w:ascii="方正小标宋简体" w:hAnsi="方正小标宋简体" w:eastAsia="方正小标宋简体" w:cs="方正小标宋简体"/>
          <w:sz w:val="32"/>
          <w:szCs w:val="32"/>
          <w:lang w:bidi="ar"/>
        </w:rPr>
      </w:pPr>
    </w:p>
    <w:sectPr>
      <w:pgSz w:w="16838" w:h="11906" w:orient="landscape"/>
      <w:pgMar w:top="1123" w:right="703" w:bottom="1123" w:left="7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embedRegular r:id="rId1" w:fontKey="{18934414-8B2C-48BC-B4E6-43C3A367477A}"/>
  </w:font>
  <w:font w:name="仿宋_GB2312">
    <w:panose1 w:val="02010609030101010101"/>
    <w:charset w:val="86"/>
    <w:family w:val="modern"/>
    <w:pitch w:val="default"/>
    <w:sig w:usb0="00000001" w:usb1="080E0000" w:usb2="00000000" w:usb3="00000000" w:csb0="00040000" w:csb1="00000000"/>
    <w:embedRegular r:id="rId2" w:fontKey="{FBE6845C-515C-4FEA-867E-E31C943B6E1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A1625"/>
    <w:rsid w:val="0003530A"/>
    <w:rsid w:val="00050B27"/>
    <w:rsid w:val="001141B5"/>
    <w:rsid w:val="004F27AE"/>
    <w:rsid w:val="00746787"/>
    <w:rsid w:val="0092512F"/>
    <w:rsid w:val="0097563B"/>
    <w:rsid w:val="00AF2E40"/>
    <w:rsid w:val="00BD4EFE"/>
    <w:rsid w:val="00D74068"/>
    <w:rsid w:val="077B4E1B"/>
    <w:rsid w:val="0F6E68C1"/>
    <w:rsid w:val="16C81A03"/>
    <w:rsid w:val="192173D3"/>
    <w:rsid w:val="1B057519"/>
    <w:rsid w:val="23666639"/>
    <w:rsid w:val="23F14F8F"/>
    <w:rsid w:val="25913D27"/>
    <w:rsid w:val="26E45FB7"/>
    <w:rsid w:val="285945C7"/>
    <w:rsid w:val="2A8B664B"/>
    <w:rsid w:val="2F033720"/>
    <w:rsid w:val="34813D24"/>
    <w:rsid w:val="3B2A11B5"/>
    <w:rsid w:val="3C996CD1"/>
    <w:rsid w:val="3E83055E"/>
    <w:rsid w:val="459C2D41"/>
    <w:rsid w:val="4ACA1625"/>
    <w:rsid w:val="4B1C355E"/>
    <w:rsid w:val="4C960187"/>
    <w:rsid w:val="523A5170"/>
    <w:rsid w:val="52596EBA"/>
    <w:rsid w:val="5719676F"/>
    <w:rsid w:val="59156270"/>
    <w:rsid w:val="5C9E3CD4"/>
    <w:rsid w:val="6A160AB5"/>
    <w:rsid w:val="6F58396E"/>
    <w:rsid w:val="74A23247"/>
    <w:rsid w:val="76AB3276"/>
    <w:rsid w:val="777F34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qFormat/>
    <w:uiPriority w:val="0"/>
    <w:rPr>
      <w:color w:val="0000FF"/>
      <w:u w:val="single"/>
    </w:rPr>
  </w:style>
  <w:style w:type="table" w:styleId="7">
    <w:name w:val="Table Grid"/>
    <w:basedOn w:val="6"/>
    <w:qFormat/>
    <w:uiPriority w:val="0"/>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16"/>
    <w:basedOn w:val="4"/>
    <w:qFormat/>
    <w:uiPriority w:val="0"/>
    <w:rPr>
      <w:rFonts w:hint="default" w:ascii="Times New Roman" w:hAnsi="Times New Roman" w:cs="Times New Roman"/>
      <w:color w:val="800080"/>
      <w:u w:val="single"/>
    </w:rPr>
  </w:style>
  <w:style w:type="character" w:customStyle="1" w:styleId="9">
    <w:name w:val="font01"/>
    <w:basedOn w:val="4"/>
    <w:qFormat/>
    <w:uiPriority w:val="0"/>
    <w:rPr>
      <w:rFonts w:hint="default" w:ascii="Arial" w:hAnsi="Arial" w:cs="Arial"/>
      <w:color w:val="000000"/>
      <w:sz w:val="20"/>
      <w:szCs w:val="20"/>
      <w:u w:val="none"/>
    </w:rPr>
  </w:style>
  <w:style w:type="character" w:customStyle="1" w:styleId="10">
    <w:name w:val="10"/>
    <w:basedOn w:val="4"/>
    <w:uiPriority w:val="0"/>
    <w:rPr>
      <w:rFonts w:hint="default" w:ascii="Times New Roman" w:hAnsi="Times New Roman" w:cs="Times New Roman"/>
    </w:rPr>
  </w:style>
  <w:style w:type="character" w:customStyle="1" w:styleId="11">
    <w:name w:val="font61"/>
    <w:basedOn w:val="4"/>
    <w:qFormat/>
    <w:uiPriority w:val="0"/>
    <w:rPr>
      <w:rFonts w:hint="eastAsia" w:ascii="宋体" w:hAnsi="宋体" w:eastAsia="宋体" w:cs="宋体"/>
      <w:color w:val="000000"/>
      <w:sz w:val="20"/>
      <w:szCs w:val="20"/>
      <w:u w:val="none"/>
    </w:rPr>
  </w:style>
  <w:style w:type="character" w:customStyle="1" w:styleId="12">
    <w:name w:val="17"/>
    <w:basedOn w:val="4"/>
    <w:uiPriority w:val="0"/>
    <w:rPr>
      <w:rFonts w:hint="default" w:ascii="Arial" w:hAnsi="Arial" w:cs="Arial"/>
      <w:color w:val="000000"/>
      <w:sz w:val="20"/>
      <w:szCs w:val="20"/>
    </w:rPr>
  </w:style>
  <w:style w:type="character" w:customStyle="1" w:styleId="13">
    <w:name w:val="15"/>
    <w:basedOn w:val="4"/>
    <w:uiPriority w:val="0"/>
    <w:rPr>
      <w:rFonts w:hint="default" w:ascii="Times New Roman" w:hAnsi="Times New Roman" w:cs="Times New Roman"/>
      <w:color w:val="0000FF"/>
      <w:u w:val="single"/>
    </w:rPr>
  </w:style>
  <w:style w:type="character" w:customStyle="1" w:styleId="14">
    <w:name w:val="18"/>
    <w:basedOn w:val="4"/>
    <w:qFormat/>
    <w:uiPriority w:val="0"/>
    <w:rPr>
      <w:rFonts w:hint="eastAsia" w:ascii="宋体" w:hAnsi="宋体" w:eastAsia="宋体" w:cs="宋体"/>
      <w:color w:val="00000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216</Words>
  <Characters>1236</Characters>
  <Lines>10</Lines>
  <Paragraphs>2</Paragraphs>
  <TotalTime>27</TotalTime>
  <ScaleCrop>false</ScaleCrop>
  <LinksUpToDate>false</LinksUpToDate>
  <CharactersWithSpaces>1450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2020-11-20T03:13:00Z</dcterms:created>
  <dc:creator>yaoyong</dc:creator>
  <cp:lastModifiedBy>lihai</cp:lastModifiedBy>
  <cp:lastPrinted>2020-11-20T03:20:00Z</cp:lastPrinted>
  <dcterms:modified xsi:type="dcterms:W3CDTF">2021-07-02T07:53:57Z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